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A0953" w14:textId="77777777" w:rsidR="00245B49" w:rsidRDefault="00245B49" w:rsidP="00B87569">
      <w:pPr>
        <w:spacing w:after="0" w:line="240" w:lineRule="auto"/>
        <w:jc w:val="both"/>
        <w:rPr>
          <w:rFonts w:ascii="Arial" w:eastAsia="DengXian" w:hAnsi="Arial" w:cs="Arial"/>
          <w:i/>
          <w:iCs/>
          <w:kern w:val="0"/>
          <w:lang w:eastAsia="cs-CZ"/>
          <w14:ligatures w14:val="none"/>
        </w:rPr>
      </w:pPr>
    </w:p>
    <w:p w14:paraId="49854FCD" w14:textId="1C13D2B5" w:rsidR="00245B49" w:rsidRPr="00245B49" w:rsidRDefault="00245B49" w:rsidP="00B87569">
      <w:pPr>
        <w:spacing w:after="0" w:line="240" w:lineRule="auto"/>
        <w:jc w:val="both"/>
        <w:rPr>
          <w:rFonts w:ascii="Arial" w:eastAsia="DengXian" w:hAnsi="Arial" w:cs="Arial"/>
          <w:b/>
          <w:bCs/>
          <w:kern w:val="0"/>
          <w:sz w:val="28"/>
          <w:szCs w:val="28"/>
          <w:lang w:eastAsia="cs-CZ"/>
          <w14:ligatures w14:val="none"/>
        </w:rPr>
      </w:pPr>
      <w:r w:rsidRPr="00245B49">
        <w:rPr>
          <w:rFonts w:ascii="Arial" w:eastAsia="DengXian" w:hAnsi="Arial" w:cs="Arial"/>
          <w:b/>
          <w:bCs/>
          <w:kern w:val="0"/>
          <w:sz w:val="28"/>
          <w:szCs w:val="28"/>
          <w:lang w:eastAsia="cs-CZ"/>
          <w14:ligatures w14:val="none"/>
        </w:rPr>
        <w:t>S podzimem přibývá respiračních onemocnění. Ve školách a školkách je důležitá pravidelná výměna vzduchu</w:t>
      </w:r>
    </w:p>
    <w:p w14:paraId="57E272EE" w14:textId="77777777" w:rsidR="00B87569" w:rsidRDefault="00B87569" w:rsidP="000615F4">
      <w:pPr>
        <w:spacing w:after="0" w:line="240" w:lineRule="auto"/>
        <w:jc w:val="both"/>
        <w:rPr>
          <w:rFonts w:ascii="Arial" w:eastAsia="DengXian" w:hAnsi="Arial" w:cs="Arial"/>
          <w:b/>
          <w:bCs/>
          <w:kern w:val="0"/>
          <w:lang w:eastAsia="cs-CZ"/>
          <w14:ligatures w14:val="none"/>
        </w:rPr>
      </w:pPr>
    </w:p>
    <w:p w14:paraId="27B328C3" w14:textId="77777777" w:rsidR="00B87569" w:rsidRPr="00B87569" w:rsidRDefault="00B87569" w:rsidP="00B87569">
      <w:pPr>
        <w:spacing w:after="0" w:line="240" w:lineRule="auto"/>
        <w:jc w:val="both"/>
        <w:rPr>
          <w:rFonts w:ascii="Arial" w:eastAsia="DengXian" w:hAnsi="Arial" w:cs="Arial"/>
          <w:b/>
          <w:bCs/>
          <w:kern w:val="0"/>
          <w:lang w:eastAsia="cs-CZ"/>
          <w14:ligatures w14:val="none"/>
        </w:rPr>
      </w:pPr>
      <w:r w:rsidRPr="00B87569">
        <w:rPr>
          <w:rFonts w:ascii="Arial" w:eastAsia="DengXian" w:hAnsi="Arial" w:cs="Arial"/>
          <w:b/>
          <w:bCs/>
          <w:kern w:val="0"/>
          <w:lang w:eastAsia="cs-CZ"/>
          <w14:ligatures w14:val="none"/>
        </w:rPr>
        <w:t>S chladnějšími podzimními dny se ve školách, školkách a dětských skupinách častěji zavírají okna a přirozeného větrání ubývá. Právě v období, kdy zároveň přibývá respiračních onemocnění, je přitom pravidelná výměna vzduchu v místnostech, kde děti tráví několik hodin denně, obzvlášť důležitá. Pomáhá snižovat nejen koncentraci oxidu uhličitého, ale také množství potenciálně infekčních částic ve vzduchu. Dostatečný přísun čerstvého vzduchu bez nutnosti neustále otevírat okna mohou zajistit systémy řízeného větrání s rekuperací tepla. Řešení společnosti Zehnder využívá například dětská skupina v Lukách nad Jihlavou, jejíž budova prošla rekonstrukcí.</w:t>
      </w:r>
    </w:p>
    <w:p w14:paraId="7F08DBC8" w14:textId="77777777" w:rsidR="007160F5" w:rsidRDefault="007160F5" w:rsidP="000615F4">
      <w:pPr>
        <w:spacing w:after="0" w:line="240" w:lineRule="auto"/>
        <w:jc w:val="both"/>
        <w:rPr>
          <w:rFonts w:ascii="Arial" w:eastAsia="DengXian" w:hAnsi="Arial" w:cs="Arial"/>
          <w:b/>
          <w:bCs/>
          <w:kern w:val="0"/>
          <w:lang w:eastAsia="cs-CZ"/>
          <w14:ligatures w14:val="none"/>
        </w:rPr>
      </w:pPr>
    </w:p>
    <w:p w14:paraId="30D020FB" w14:textId="77777777" w:rsidR="00B87569" w:rsidRPr="00B87569" w:rsidRDefault="00B87569" w:rsidP="00B87569">
      <w:pPr>
        <w:spacing w:after="0" w:line="240" w:lineRule="auto"/>
        <w:jc w:val="both"/>
        <w:rPr>
          <w:rFonts w:ascii="Arial" w:eastAsia="DengXian" w:hAnsi="Arial" w:cs="Arial"/>
        </w:rPr>
      </w:pPr>
      <w:r w:rsidRPr="00B87569">
        <w:rPr>
          <w:rFonts w:ascii="Arial" w:eastAsia="DengXian" w:hAnsi="Arial" w:cs="Arial"/>
        </w:rPr>
        <w:t>Ve třídách a hernách, kde během dne pobývá více lidí, může koncentrace oxidu uhličitého rychle stoupat. Nedostatečná výměna vzduchu pak může přispívat k únavě, bolestem hlavy nebo horšímu soustředění. Pravidelné větrání je důležité také v období zvýšeného výskytu respiračních onemocnění. Pomáhá totiž snižovat koncentraci potenciálně infekčních částic, které se do vzduchu dostávají při dýchání, mluvení nebo kašli.</w:t>
      </w:r>
    </w:p>
    <w:p w14:paraId="68FD6D46" w14:textId="77777777" w:rsidR="00AD7B85" w:rsidRDefault="00AD7B85" w:rsidP="000615F4">
      <w:pPr>
        <w:spacing w:after="0" w:line="240" w:lineRule="auto"/>
        <w:jc w:val="both"/>
        <w:rPr>
          <w:rFonts w:ascii="Arial" w:eastAsia="DengXian" w:hAnsi="Arial" w:cs="Arial"/>
        </w:rPr>
      </w:pPr>
    </w:p>
    <w:p w14:paraId="158DC016" w14:textId="77777777" w:rsidR="00B87569" w:rsidRPr="00B87569" w:rsidRDefault="00B87569" w:rsidP="00B87569">
      <w:pPr>
        <w:spacing w:after="0" w:line="240" w:lineRule="auto"/>
        <w:jc w:val="both"/>
        <w:rPr>
          <w:rFonts w:ascii="Arial" w:eastAsia="DengXian" w:hAnsi="Arial" w:cs="Arial"/>
        </w:rPr>
      </w:pPr>
      <w:r w:rsidRPr="00B87569">
        <w:rPr>
          <w:rFonts w:ascii="Arial" w:eastAsia="DengXian" w:hAnsi="Arial" w:cs="Arial"/>
        </w:rPr>
        <w:t>V chladnější části roku však větrání otevřenými okny znamená také únik tepla a může způsobovat nepříjemný průvan. Moderní systémy řízeného větrání proto průběžně odvádějí vzduch z interiéru a přivádějí čerstvý vzduch zvenčí. Díky filtraci se přitom dovnitř dostává méně prachu, pylu a dalších nežádoucích částic z venkovního prostředí. Rekuperace zároveň využívá teplo odváděného vzduchu k předehřevu vzduchu přiváděného. Omezuje tak tepelné ztráty a umožňuje pravidelně větrat i během chladných měsíců bez nutnosti spoléhat pouze na otevírání oken.</w:t>
      </w:r>
    </w:p>
    <w:p w14:paraId="7977F174" w14:textId="77777777" w:rsidR="00AD7B85" w:rsidRDefault="00AD7B85" w:rsidP="000615F4">
      <w:pPr>
        <w:spacing w:after="0" w:line="240" w:lineRule="auto"/>
        <w:jc w:val="both"/>
        <w:rPr>
          <w:rFonts w:ascii="Arial" w:eastAsia="DengXian" w:hAnsi="Arial" w:cs="Arial"/>
        </w:rPr>
      </w:pPr>
    </w:p>
    <w:p w14:paraId="50229538" w14:textId="27B3D11D" w:rsidR="00E765EE" w:rsidRDefault="00E765EE" w:rsidP="000615F4">
      <w:pPr>
        <w:spacing w:after="0" w:line="240" w:lineRule="auto"/>
        <w:jc w:val="both"/>
        <w:rPr>
          <w:rFonts w:ascii="Arial" w:eastAsia="DengXian" w:hAnsi="Arial" w:cs="Arial"/>
        </w:rPr>
      </w:pPr>
      <w:r w:rsidRPr="00E765EE">
        <w:rPr>
          <w:rFonts w:ascii="Arial" w:eastAsia="DengXian" w:hAnsi="Arial" w:cs="Arial"/>
          <w:i/>
          <w:iCs/>
        </w:rPr>
        <w:t>„Při návrhu systému větrání je důležité myslet nejen na dostatek čerstvého vzduchu, ale také na příjemnou teplotu po celý rok. Právě proto jsme při rekonstrukci dětské skupiny v Lukách nad Jihlavou doplnili větrací jednotky o klimatizační modul ComfoClime. Ten funguje jako nadstavba systému a aktivně upravuje teplotu přiváděného vzduchu. V létě tak pomáhá interiér průběžně dochlazovat a v zimě naopak dohřívat. Představuje tak alternativu ke klasické klimatizaci, která pomáhá udržovat stabilní teplotu bez výrazných výkyvů a nepříjemného průvanu,“</w:t>
      </w:r>
      <w:r w:rsidRPr="00E765EE">
        <w:rPr>
          <w:rFonts w:ascii="Arial" w:eastAsia="DengXian" w:hAnsi="Arial" w:cs="Arial"/>
        </w:rPr>
        <w:t xml:space="preserve"> říká Pavel Vořech, produktový manažer pro komfortní větrání společnosti Zehnder.</w:t>
      </w:r>
    </w:p>
    <w:p w14:paraId="2CAB094F" w14:textId="77777777" w:rsidR="00E765EE" w:rsidRDefault="00E765EE" w:rsidP="000615F4">
      <w:pPr>
        <w:spacing w:after="0" w:line="240" w:lineRule="auto"/>
        <w:jc w:val="both"/>
        <w:rPr>
          <w:rFonts w:ascii="Arial" w:eastAsia="DengXian" w:hAnsi="Arial" w:cs="Arial"/>
        </w:rPr>
      </w:pPr>
    </w:p>
    <w:p w14:paraId="66C6D651" w14:textId="5BA67844" w:rsidR="0011422C" w:rsidRDefault="00B87569" w:rsidP="008B37FE">
      <w:pPr>
        <w:spacing w:after="0" w:line="240" w:lineRule="auto"/>
        <w:jc w:val="both"/>
        <w:rPr>
          <w:rFonts w:ascii="Arial" w:hAnsi="Arial" w:cs="Arial"/>
          <w:b/>
          <w:bCs/>
        </w:rPr>
      </w:pPr>
      <w:r>
        <w:rPr>
          <w:rFonts w:ascii="Arial" w:hAnsi="Arial" w:cs="Arial"/>
          <w:b/>
          <w:bCs/>
        </w:rPr>
        <w:t>V b</w:t>
      </w:r>
      <w:r w:rsidR="0011422C">
        <w:rPr>
          <w:rFonts w:ascii="Arial" w:hAnsi="Arial" w:cs="Arial"/>
          <w:b/>
          <w:bCs/>
        </w:rPr>
        <w:t>udov</w:t>
      </w:r>
      <w:r>
        <w:rPr>
          <w:rFonts w:ascii="Arial" w:hAnsi="Arial" w:cs="Arial"/>
          <w:b/>
          <w:bCs/>
        </w:rPr>
        <w:t>ě</w:t>
      </w:r>
      <w:r w:rsidR="0011422C">
        <w:rPr>
          <w:rFonts w:ascii="Arial" w:hAnsi="Arial" w:cs="Arial"/>
          <w:b/>
          <w:bCs/>
        </w:rPr>
        <w:t xml:space="preserve"> dětské skupiny v Lukách nad Jihlavou </w:t>
      </w:r>
      <w:r>
        <w:rPr>
          <w:rFonts w:ascii="Arial" w:hAnsi="Arial" w:cs="Arial"/>
          <w:b/>
          <w:bCs/>
        </w:rPr>
        <w:t>je</w:t>
      </w:r>
      <w:r w:rsidR="0011422C">
        <w:rPr>
          <w:rFonts w:ascii="Arial" w:hAnsi="Arial" w:cs="Arial"/>
          <w:b/>
          <w:bCs/>
        </w:rPr>
        <w:t xml:space="preserve"> čerstvý vzduch </w:t>
      </w:r>
      <w:r>
        <w:rPr>
          <w:rFonts w:ascii="Arial" w:hAnsi="Arial" w:cs="Arial"/>
          <w:b/>
          <w:bCs/>
        </w:rPr>
        <w:t>po celý den</w:t>
      </w:r>
    </w:p>
    <w:p w14:paraId="3AA6C32A" w14:textId="77777777" w:rsidR="0011422C" w:rsidRPr="001A20ED" w:rsidRDefault="0011422C" w:rsidP="008B37FE">
      <w:pPr>
        <w:spacing w:after="0" w:line="240" w:lineRule="auto"/>
        <w:jc w:val="both"/>
        <w:rPr>
          <w:rFonts w:ascii="Arial" w:hAnsi="Arial" w:cs="Arial"/>
          <w:b/>
          <w:bCs/>
        </w:rPr>
      </w:pPr>
    </w:p>
    <w:p w14:paraId="1904154A" w14:textId="77777777" w:rsidR="00B87569" w:rsidRPr="00B87569" w:rsidRDefault="00B87569" w:rsidP="00B87569">
      <w:pPr>
        <w:spacing w:after="0" w:line="240" w:lineRule="auto"/>
        <w:jc w:val="both"/>
        <w:rPr>
          <w:rFonts w:ascii="Arial" w:hAnsi="Arial" w:cs="Arial"/>
        </w:rPr>
      </w:pPr>
      <w:r w:rsidRPr="00B87569">
        <w:rPr>
          <w:rFonts w:ascii="Arial" w:hAnsi="Arial" w:cs="Arial"/>
        </w:rPr>
        <w:t xml:space="preserve">Při rekonstrukci budovy dětské skupiny v Lukách nad Jihlavou, která poskytuje zázemí 24 dětem a třem pedagogům, patřilo mezi hlavní požadavky zajištění kvalitního vnitřního prostředí a příjemné teploty po celý rok. Společnost Zehnder proto navrhla </w:t>
      </w:r>
      <w:r w:rsidRPr="00B87569">
        <w:rPr>
          <w:rFonts w:ascii="Arial" w:hAnsi="Arial" w:cs="Arial"/>
        </w:rPr>
        <w:lastRenderedPageBreak/>
        <w:t>systém komfortního větrání, který kromě pravidelné výměny vzduchu umožňuje také jeho aktivní dochlazování a dohřívání.</w:t>
      </w:r>
    </w:p>
    <w:p w14:paraId="32AEF5F5" w14:textId="77777777" w:rsidR="00AD7B85" w:rsidRPr="00C6103A" w:rsidRDefault="00AD7B85" w:rsidP="00C6103A">
      <w:pPr>
        <w:spacing w:after="0" w:line="240" w:lineRule="auto"/>
        <w:jc w:val="both"/>
        <w:rPr>
          <w:rFonts w:ascii="Arial" w:hAnsi="Arial" w:cs="Arial"/>
        </w:rPr>
      </w:pPr>
    </w:p>
    <w:p w14:paraId="62590DC8" w14:textId="790CD8C6" w:rsidR="00C6103A" w:rsidRDefault="00C6103A" w:rsidP="00C6103A">
      <w:pPr>
        <w:spacing w:after="0" w:line="240" w:lineRule="auto"/>
        <w:jc w:val="both"/>
        <w:rPr>
          <w:rFonts w:ascii="Arial" w:hAnsi="Arial" w:cs="Arial"/>
        </w:rPr>
      </w:pPr>
      <w:r w:rsidRPr="4FD35AFA">
        <w:rPr>
          <w:rFonts w:ascii="Arial" w:hAnsi="Arial" w:cs="Arial"/>
        </w:rPr>
        <w:t>Instalované řešení tvoří dvě větrací jednotky Zehnder ComfoAir Q doplněné o klimatizační moduly ComfoClime. Součástí systému jsou také čidla CO</w:t>
      </w:r>
      <w:r w:rsidRPr="4FD35AFA">
        <w:rPr>
          <w:rFonts w:ascii="Cambria Math" w:hAnsi="Cambria Math" w:cs="Cambria Math"/>
        </w:rPr>
        <w:t>₂</w:t>
      </w:r>
      <w:r w:rsidRPr="4FD35AFA">
        <w:rPr>
          <w:rFonts w:ascii="Arial" w:hAnsi="Arial" w:cs="Arial"/>
        </w:rPr>
        <w:t xml:space="preserve">, která </w:t>
      </w:r>
      <w:r w:rsidR="00B87569">
        <w:rPr>
          <w:rFonts w:ascii="Arial" w:hAnsi="Arial" w:cs="Arial"/>
        </w:rPr>
        <w:t>sledují</w:t>
      </w:r>
      <w:r w:rsidRPr="4FD35AFA">
        <w:rPr>
          <w:rFonts w:ascii="Arial" w:hAnsi="Arial" w:cs="Arial"/>
        </w:rPr>
        <w:t xml:space="preserve"> koncentraci oxidu uhličitého v jednotlivých prostorách. Personál tak má přehled o kvalitě vzduchu a může prostřednictvím mobilní aplikace upravovat nastavení systému podle aktuálních potřeb.</w:t>
      </w:r>
    </w:p>
    <w:p w14:paraId="28EA74FB" w14:textId="77777777" w:rsidR="00C6103A" w:rsidRDefault="00C6103A" w:rsidP="00C6103A">
      <w:pPr>
        <w:spacing w:after="0" w:line="240" w:lineRule="auto"/>
        <w:jc w:val="both"/>
        <w:rPr>
          <w:rFonts w:ascii="Arial" w:hAnsi="Arial" w:cs="Arial"/>
        </w:rPr>
      </w:pPr>
    </w:p>
    <w:p w14:paraId="7CD5D1AE" w14:textId="45126AA0" w:rsidR="00633110" w:rsidRPr="00633110" w:rsidRDefault="00633110" w:rsidP="00633110">
      <w:pPr>
        <w:spacing w:after="0" w:line="240" w:lineRule="auto"/>
        <w:jc w:val="both"/>
        <w:rPr>
          <w:rFonts w:ascii="Arial" w:hAnsi="Arial" w:cs="Arial"/>
        </w:rPr>
      </w:pPr>
      <w:r w:rsidRPr="00633110">
        <w:rPr>
          <w:rFonts w:ascii="Arial" w:hAnsi="Arial" w:cs="Arial"/>
          <w:i/>
          <w:iCs/>
        </w:rPr>
        <w:t>„Díky systému větrání s rekuperací si dokážeme udržovat komfortní kvalitu vzduchu, stabilní teplotu i optimální vlhkost. Pomocí mobilní aplikace vše jednoduše ovládáme a nastavíme dle našich požadavků,“</w:t>
      </w:r>
      <w:r w:rsidRPr="00C6103A">
        <w:rPr>
          <w:rFonts w:ascii="Arial" w:hAnsi="Arial" w:cs="Arial"/>
        </w:rPr>
        <w:t xml:space="preserve"> říká Martin Dvořák, starosta městyse Luka nad Jihlavou.</w:t>
      </w:r>
    </w:p>
    <w:p w14:paraId="68B53697" w14:textId="77777777" w:rsidR="00121212" w:rsidRPr="001A20ED" w:rsidRDefault="00121212" w:rsidP="008B37FE">
      <w:pPr>
        <w:spacing w:after="0" w:line="240" w:lineRule="auto"/>
        <w:jc w:val="both"/>
        <w:rPr>
          <w:rFonts w:ascii="Arial" w:hAnsi="Arial" w:cs="Arial"/>
          <w:b/>
          <w:bCs/>
        </w:rPr>
      </w:pPr>
    </w:p>
    <w:p w14:paraId="1DA7E90C" w14:textId="3ACCACE4" w:rsidR="00E32722" w:rsidRPr="001A20ED" w:rsidRDefault="00E32722" w:rsidP="008B37FE">
      <w:pPr>
        <w:spacing w:after="0" w:line="240" w:lineRule="auto"/>
        <w:jc w:val="both"/>
        <w:rPr>
          <w:rFonts w:ascii="Arial" w:hAnsi="Arial" w:cs="Arial"/>
          <w:b/>
          <w:bCs/>
        </w:rPr>
      </w:pPr>
      <w:r w:rsidRPr="001A20ED">
        <w:rPr>
          <w:rFonts w:ascii="Arial" w:hAnsi="Arial" w:cs="Arial"/>
          <w:b/>
          <w:bCs/>
        </w:rPr>
        <w:t>O společnosti Zehnder:</w:t>
      </w:r>
    </w:p>
    <w:p w14:paraId="2D53F559" w14:textId="4202D058" w:rsidR="00E32722" w:rsidRPr="001A20ED" w:rsidRDefault="00E32722" w:rsidP="008B37FE">
      <w:pPr>
        <w:spacing w:after="0" w:line="240" w:lineRule="auto"/>
        <w:jc w:val="both"/>
        <w:rPr>
          <w:rFonts w:ascii="Arial" w:hAnsi="Arial" w:cs="Arial"/>
        </w:rPr>
      </w:pPr>
      <w:hyperlink r:id="rId11">
        <w:r w:rsidRPr="001A20ED">
          <w:rPr>
            <w:rStyle w:val="Hypertextovodkaz"/>
            <w:rFonts w:ascii="Arial" w:hAnsi="Arial" w:cs="Arial"/>
          </w:rPr>
          <w:t>Zehnder Group Czech Republic s.r.o.</w:t>
        </w:r>
      </w:hyperlink>
      <w:r w:rsidRPr="001A20ED">
        <w:rPr>
          <w:rFonts w:ascii="Arial" w:hAnsi="Arial" w:cs="Arial"/>
        </w:rPr>
        <w:t xml:space="preserve"> je dceřinou společností švýcarského koncernu Zehnder Group, založeného v roce 1895. Se 17 výrobními závody a více než 3.500 zaměstnanci patří k technologické špičce v oblasti designových koupelnových a bytových radiátorů, komfortních systémů větrání s rekuperací tepla a stropních sálavých systémů pro vytápění a chlazení.</w:t>
      </w:r>
    </w:p>
    <w:p w14:paraId="08750590" w14:textId="77777777" w:rsidR="004F4D5C" w:rsidRPr="001A20ED" w:rsidRDefault="004F4D5C" w:rsidP="008B37FE">
      <w:pPr>
        <w:spacing w:after="0" w:line="240" w:lineRule="auto"/>
        <w:jc w:val="both"/>
        <w:rPr>
          <w:rFonts w:ascii="Arial" w:hAnsi="Arial" w:cs="Arial"/>
        </w:rPr>
      </w:pPr>
    </w:p>
    <w:p w14:paraId="08F81527" w14:textId="77777777" w:rsidR="00E32722" w:rsidRPr="001A20ED" w:rsidRDefault="00E32722" w:rsidP="008B37FE">
      <w:pPr>
        <w:spacing w:after="0" w:line="240" w:lineRule="auto"/>
        <w:jc w:val="both"/>
        <w:rPr>
          <w:rFonts w:ascii="Arial" w:hAnsi="Arial" w:cs="Arial"/>
          <w:b/>
          <w:bCs/>
        </w:rPr>
      </w:pPr>
      <w:r w:rsidRPr="001A20ED">
        <w:rPr>
          <w:rFonts w:ascii="Arial" w:hAnsi="Arial" w:cs="Arial"/>
          <w:b/>
          <w:bCs/>
        </w:rPr>
        <w:t>Pro další informace nebo podklady kontaktujte:</w:t>
      </w:r>
    </w:p>
    <w:p w14:paraId="30502706" w14:textId="77777777" w:rsidR="00E32722" w:rsidRPr="001A20ED" w:rsidRDefault="00E32722" w:rsidP="008B37FE">
      <w:pPr>
        <w:spacing w:after="0" w:line="240" w:lineRule="auto"/>
        <w:jc w:val="both"/>
        <w:rPr>
          <w:rFonts w:ascii="Arial" w:hAnsi="Arial" w:cs="Arial"/>
        </w:rPr>
      </w:pPr>
      <w:r w:rsidRPr="001A20ED">
        <w:rPr>
          <w:rFonts w:ascii="Arial" w:hAnsi="Arial" w:cs="Arial"/>
        </w:rPr>
        <w:t>Kamila Žitňáková</w:t>
      </w:r>
    </w:p>
    <w:p w14:paraId="0DF5F151" w14:textId="77777777" w:rsidR="00E32722" w:rsidRPr="001A20ED" w:rsidRDefault="00E32722" w:rsidP="008B37FE">
      <w:pPr>
        <w:spacing w:after="0" w:line="240" w:lineRule="auto"/>
        <w:jc w:val="both"/>
        <w:rPr>
          <w:rFonts w:ascii="Arial" w:hAnsi="Arial" w:cs="Arial"/>
        </w:rPr>
      </w:pPr>
      <w:r w:rsidRPr="001A20ED">
        <w:rPr>
          <w:rFonts w:ascii="Arial" w:hAnsi="Arial" w:cs="Arial"/>
        </w:rPr>
        <w:t>Crest Communications a.s.</w:t>
      </w:r>
    </w:p>
    <w:p w14:paraId="2F3765A0" w14:textId="77777777" w:rsidR="00E32722" w:rsidRPr="001A20ED" w:rsidRDefault="00E32722" w:rsidP="008B37FE">
      <w:pPr>
        <w:spacing w:after="0" w:line="240" w:lineRule="auto"/>
        <w:jc w:val="both"/>
        <w:rPr>
          <w:rFonts w:ascii="Arial" w:hAnsi="Arial" w:cs="Arial"/>
        </w:rPr>
      </w:pPr>
      <w:hyperlink r:id="rId12">
        <w:r w:rsidRPr="001A20ED">
          <w:rPr>
            <w:rStyle w:val="Hypertextovodkaz"/>
            <w:rFonts w:ascii="Arial" w:hAnsi="Arial" w:cs="Arial"/>
          </w:rPr>
          <w:t>kamila.zitnakova@crestcom.cz</w:t>
        </w:r>
      </w:hyperlink>
    </w:p>
    <w:p w14:paraId="7B42839D" w14:textId="0F4A2BF5" w:rsidR="00E32722" w:rsidRPr="001A20ED" w:rsidRDefault="00E32722" w:rsidP="008B37FE">
      <w:pPr>
        <w:spacing w:after="0" w:line="240" w:lineRule="auto"/>
        <w:jc w:val="both"/>
        <w:rPr>
          <w:rFonts w:ascii="Arial" w:hAnsi="Arial" w:cs="Arial"/>
        </w:rPr>
      </w:pPr>
      <w:r w:rsidRPr="001A20ED">
        <w:rPr>
          <w:rFonts w:ascii="Arial" w:hAnsi="Arial" w:cs="Arial"/>
        </w:rPr>
        <w:t>+420 725 544</w:t>
      </w:r>
      <w:r w:rsidR="00621932" w:rsidRPr="001A20ED">
        <w:rPr>
          <w:rFonts w:ascii="Arial" w:hAnsi="Arial" w:cs="Arial"/>
        </w:rPr>
        <w:t> </w:t>
      </w:r>
      <w:r w:rsidRPr="001A20ED">
        <w:rPr>
          <w:rFonts w:ascii="Arial" w:hAnsi="Arial" w:cs="Arial"/>
        </w:rPr>
        <w:t>106</w:t>
      </w:r>
    </w:p>
    <w:p w14:paraId="61453C9A" w14:textId="77777777" w:rsidR="00621932" w:rsidRPr="001A20ED" w:rsidRDefault="00621932" w:rsidP="008B37FE">
      <w:pPr>
        <w:spacing w:after="0" w:line="240" w:lineRule="auto"/>
        <w:jc w:val="both"/>
        <w:rPr>
          <w:rFonts w:ascii="Arial" w:hAnsi="Arial" w:cs="Arial"/>
        </w:rPr>
      </w:pPr>
    </w:p>
    <w:p w14:paraId="69E18257" w14:textId="43A3B1EA" w:rsidR="00D27DB9" w:rsidRPr="001A20ED" w:rsidRDefault="00D27DB9" w:rsidP="008B37FE">
      <w:pPr>
        <w:spacing w:after="0" w:line="240" w:lineRule="auto"/>
        <w:jc w:val="both"/>
        <w:rPr>
          <w:rFonts w:ascii="Arial" w:hAnsi="Arial" w:cs="Arial"/>
          <w:i/>
          <w:iCs/>
        </w:rPr>
      </w:pPr>
    </w:p>
    <w:sectPr w:rsidR="00D27DB9" w:rsidRPr="001A20ED">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C669C" w14:textId="77777777" w:rsidR="00CF0E29" w:rsidRDefault="00CF0E29" w:rsidP="001F221D">
      <w:pPr>
        <w:spacing w:after="0" w:line="240" w:lineRule="auto"/>
      </w:pPr>
      <w:r>
        <w:separator/>
      </w:r>
    </w:p>
  </w:endnote>
  <w:endnote w:type="continuationSeparator" w:id="0">
    <w:p w14:paraId="43129C3D" w14:textId="77777777" w:rsidR="00CF0E29" w:rsidRDefault="00CF0E29" w:rsidP="001F2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0F6A1" w14:textId="77777777" w:rsidR="00CF0E29" w:rsidRDefault="00CF0E29" w:rsidP="001F221D">
      <w:pPr>
        <w:spacing w:after="0" w:line="240" w:lineRule="auto"/>
      </w:pPr>
      <w:r>
        <w:separator/>
      </w:r>
    </w:p>
  </w:footnote>
  <w:footnote w:type="continuationSeparator" w:id="0">
    <w:p w14:paraId="5E53F7AC" w14:textId="77777777" w:rsidR="00CF0E29" w:rsidRDefault="00CF0E29" w:rsidP="001F2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9DF0" w14:textId="31F633F2" w:rsidR="001F221D" w:rsidRDefault="001F221D" w:rsidP="009A474F">
    <w:pPr>
      <w:pStyle w:val="Zhlav"/>
      <w:tabs>
        <w:tab w:val="clear" w:pos="4536"/>
        <w:tab w:val="clear" w:pos="9072"/>
        <w:tab w:val="left" w:pos="2090"/>
      </w:tabs>
    </w:pPr>
    <w:r>
      <w:rPr>
        <w:noProof/>
      </w:rPr>
      <w:drawing>
        <wp:inline distT="0" distB="0" distL="0" distR="0" wp14:anchorId="5B6E7460" wp14:editId="0B9C5573">
          <wp:extent cx="1047750" cy="1047750"/>
          <wp:effectExtent l="0" t="0" r="0" b="0"/>
          <wp:docPr id="66936414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tab/>
    </w:r>
  </w:p>
  <w:p w14:paraId="3BB1D7F8" w14:textId="356569F4" w:rsidR="000C664D" w:rsidRPr="00975D51" w:rsidRDefault="46668F84" w:rsidP="00975D51">
    <w:pPr>
      <w:pStyle w:val="Zhlav"/>
      <w:tabs>
        <w:tab w:val="clear" w:pos="4536"/>
        <w:tab w:val="clear" w:pos="9072"/>
        <w:tab w:val="left" w:pos="2090"/>
      </w:tabs>
    </w:pPr>
    <w:r w:rsidRPr="46668F84">
      <w:rPr>
        <w:rFonts w:ascii="Arial" w:hAnsi="Arial" w:cs="Arial"/>
        <w:b/>
        <w:bCs/>
      </w:rPr>
      <w:t>TISKOVÁ ZP</w:t>
    </w:r>
    <w:r w:rsidR="0032572D">
      <w:rPr>
        <w:rFonts w:ascii="Arial" w:hAnsi="Arial" w:cs="Arial"/>
        <w:b/>
        <w:bCs/>
      </w:rPr>
      <w:t>R</w:t>
    </w:r>
    <w:r w:rsidRPr="46668F84">
      <w:rPr>
        <w:rFonts w:ascii="Arial" w:hAnsi="Arial" w:cs="Arial"/>
        <w:b/>
        <w:bCs/>
      </w:rPr>
      <w:t>ÁVA</w:t>
    </w:r>
    <w:r w:rsidR="000C664D">
      <w:tab/>
    </w:r>
    <w:r w:rsidR="00975D51">
      <w:tab/>
    </w:r>
    <w:r w:rsidR="00975D51">
      <w:tab/>
    </w:r>
    <w:r w:rsidR="00975D51">
      <w:tab/>
    </w:r>
    <w:r w:rsidR="00975D51">
      <w:tab/>
    </w:r>
    <w:r w:rsidR="00975D51">
      <w:tab/>
    </w:r>
    <w:r w:rsidR="00975D51">
      <w:tab/>
    </w:r>
    <w:r w:rsidR="009925AE">
      <w:t xml:space="preserve">    </w:t>
    </w:r>
    <w:r w:rsidR="007B1F01">
      <w:t xml:space="preserve">      </w:t>
    </w:r>
    <w:r w:rsidR="00CA3AD7">
      <w:t xml:space="preserve">         </w:t>
    </w:r>
    <w:r w:rsidR="00896EEC">
      <w:t xml:space="preserve">  </w:t>
    </w:r>
    <w:r w:rsidR="00016CC9" w:rsidRPr="00016CC9">
      <w:rPr>
        <w:rFonts w:ascii="Arial" w:hAnsi="Arial" w:cs="Arial"/>
        <w:b/>
        <w:bCs/>
      </w:rPr>
      <w:t>23</w:t>
    </w:r>
    <w:r w:rsidR="00975D51" w:rsidRPr="00016CC9">
      <w:rPr>
        <w:rFonts w:ascii="Arial" w:hAnsi="Arial" w:cs="Arial"/>
        <w:b/>
        <w:bCs/>
      </w:rPr>
      <w:t>.</w:t>
    </w:r>
    <w:r w:rsidR="00815B5F" w:rsidRPr="00016CC9">
      <w:rPr>
        <w:rFonts w:ascii="Arial" w:hAnsi="Arial" w:cs="Arial"/>
        <w:b/>
        <w:bCs/>
      </w:rPr>
      <w:t xml:space="preserve"> </w:t>
    </w:r>
    <w:r w:rsidR="00016CC9" w:rsidRPr="00016CC9">
      <w:rPr>
        <w:rFonts w:ascii="Arial" w:hAnsi="Arial" w:cs="Arial"/>
        <w:b/>
        <w:bCs/>
      </w:rPr>
      <w:t>ř</w:t>
    </w:r>
    <w:r w:rsidR="00016CC9">
      <w:rPr>
        <w:rFonts w:ascii="Arial" w:hAnsi="Arial" w:cs="Arial"/>
        <w:b/>
        <w:bCs/>
      </w:rPr>
      <w:t>íjna</w:t>
    </w:r>
    <w:r w:rsidR="00975D51" w:rsidRPr="00B252E2">
      <w:rPr>
        <w:rFonts w:ascii="Arial" w:hAnsi="Arial" w:cs="Arial"/>
        <w:b/>
        <w:bCs/>
      </w:rPr>
      <w:t xml:space="preserve"> 2026</w:t>
    </w:r>
    <w:r w:rsidR="00975D51">
      <w:tab/>
    </w:r>
    <w:r w:rsidR="000C664D">
      <w:tab/>
    </w:r>
    <w:r w:rsidR="000C664D">
      <w:tab/>
    </w:r>
    <w:r w:rsidR="000C664D">
      <w:tab/>
    </w:r>
    <w:r w:rsidR="000C664D">
      <w:tab/>
    </w:r>
    <w:r w:rsidR="000C664D">
      <w:tab/>
    </w:r>
    <w:r w:rsidR="000C664D">
      <w:tab/>
    </w:r>
    <w:r w:rsidRPr="46668F84">
      <w:rPr>
        <w:rFonts w:ascii="Arial" w:hAnsi="Arial" w:cs="Arial"/>
        <w:b/>
        <w:bCs/>
      </w:rPr>
      <w:t xml:space="preserve">                               </w:t>
    </w:r>
    <w:r w:rsidR="00975D51">
      <w:tab/>
    </w:r>
    <w:r w:rsidR="000C664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F3B17"/>
    <w:multiLevelType w:val="hybridMultilevel"/>
    <w:tmpl w:val="F6B07870"/>
    <w:lvl w:ilvl="0" w:tplc="C7E42782">
      <w:numFmt w:val="bullet"/>
      <w:lvlText w:val="-"/>
      <w:lvlJc w:val="left"/>
      <w:pPr>
        <w:ind w:left="720" w:hanging="360"/>
      </w:pPr>
      <w:rPr>
        <w:rFonts w:ascii="Arial" w:eastAsia="DengXi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AE93BE9"/>
    <w:multiLevelType w:val="hybridMultilevel"/>
    <w:tmpl w:val="C87AA506"/>
    <w:lvl w:ilvl="0" w:tplc="E258F5A8">
      <w:numFmt w:val="bullet"/>
      <w:lvlText w:val="-"/>
      <w:lvlJc w:val="left"/>
      <w:pPr>
        <w:ind w:left="720" w:hanging="360"/>
      </w:pPr>
      <w:rPr>
        <w:rFonts w:ascii="Arial" w:eastAsia="Times New Roman" w:hAnsi="Arial" w:cs="Arial" w:hint="default"/>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78012791">
    <w:abstractNumId w:val="1"/>
  </w:num>
  <w:num w:numId="2" w16cid:durableId="646398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21D"/>
    <w:rsid w:val="0000156C"/>
    <w:rsid w:val="00001CC2"/>
    <w:rsid w:val="00002355"/>
    <w:rsid w:val="000025E8"/>
    <w:rsid w:val="00002D07"/>
    <w:rsid w:val="00003ED8"/>
    <w:rsid w:val="0000442F"/>
    <w:rsid w:val="00006FFB"/>
    <w:rsid w:val="0000763A"/>
    <w:rsid w:val="000101D5"/>
    <w:rsid w:val="00010B2C"/>
    <w:rsid w:val="00011642"/>
    <w:rsid w:val="00011EC3"/>
    <w:rsid w:val="000143A8"/>
    <w:rsid w:val="00015902"/>
    <w:rsid w:val="00016CC9"/>
    <w:rsid w:val="0002087D"/>
    <w:rsid w:val="000309B8"/>
    <w:rsid w:val="000328E8"/>
    <w:rsid w:val="00032FBB"/>
    <w:rsid w:val="00033519"/>
    <w:rsid w:val="000336A7"/>
    <w:rsid w:val="00034B11"/>
    <w:rsid w:val="0003661D"/>
    <w:rsid w:val="00036E54"/>
    <w:rsid w:val="00036FE8"/>
    <w:rsid w:val="00040565"/>
    <w:rsid w:val="00042A76"/>
    <w:rsid w:val="00044294"/>
    <w:rsid w:val="00045016"/>
    <w:rsid w:val="0004673E"/>
    <w:rsid w:val="00046D80"/>
    <w:rsid w:val="00047233"/>
    <w:rsid w:val="00052E15"/>
    <w:rsid w:val="00052FE7"/>
    <w:rsid w:val="0005349B"/>
    <w:rsid w:val="000543F3"/>
    <w:rsid w:val="000549A0"/>
    <w:rsid w:val="00054B5A"/>
    <w:rsid w:val="000605E8"/>
    <w:rsid w:val="000615F4"/>
    <w:rsid w:val="00064A73"/>
    <w:rsid w:val="000652AC"/>
    <w:rsid w:val="00070531"/>
    <w:rsid w:val="000706A5"/>
    <w:rsid w:val="0007086C"/>
    <w:rsid w:val="0007276B"/>
    <w:rsid w:val="00073202"/>
    <w:rsid w:val="00073248"/>
    <w:rsid w:val="000740D2"/>
    <w:rsid w:val="000762FE"/>
    <w:rsid w:val="00077B96"/>
    <w:rsid w:val="00080C20"/>
    <w:rsid w:val="00082561"/>
    <w:rsid w:val="00084AA4"/>
    <w:rsid w:val="00084CBA"/>
    <w:rsid w:val="000850C4"/>
    <w:rsid w:val="00087168"/>
    <w:rsid w:val="000871AE"/>
    <w:rsid w:val="00090F67"/>
    <w:rsid w:val="00091A9D"/>
    <w:rsid w:val="00097CC2"/>
    <w:rsid w:val="000A0110"/>
    <w:rsid w:val="000A1E92"/>
    <w:rsid w:val="000A451A"/>
    <w:rsid w:val="000A51AF"/>
    <w:rsid w:val="000A61C0"/>
    <w:rsid w:val="000A71D5"/>
    <w:rsid w:val="000A7B7E"/>
    <w:rsid w:val="000B121C"/>
    <w:rsid w:val="000B167F"/>
    <w:rsid w:val="000B34FB"/>
    <w:rsid w:val="000B39EF"/>
    <w:rsid w:val="000B449A"/>
    <w:rsid w:val="000B4E16"/>
    <w:rsid w:val="000B5FAD"/>
    <w:rsid w:val="000B707B"/>
    <w:rsid w:val="000B7427"/>
    <w:rsid w:val="000C0DB0"/>
    <w:rsid w:val="000C1C4C"/>
    <w:rsid w:val="000C3105"/>
    <w:rsid w:val="000C36B9"/>
    <w:rsid w:val="000C3967"/>
    <w:rsid w:val="000C3F3A"/>
    <w:rsid w:val="000C4122"/>
    <w:rsid w:val="000C48E4"/>
    <w:rsid w:val="000C5074"/>
    <w:rsid w:val="000C5517"/>
    <w:rsid w:val="000C664D"/>
    <w:rsid w:val="000C694D"/>
    <w:rsid w:val="000D06AF"/>
    <w:rsid w:val="000D1216"/>
    <w:rsid w:val="000D35D6"/>
    <w:rsid w:val="000E2604"/>
    <w:rsid w:val="000E5461"/>
    <w:rsid w:val="000E6669"/>
    <w:rsid w:val="000E6A0A"/>
    <w:rsid w:val="000E786F"/>
    <w:rsid w:val="000F1E98"/>
    <w:rsid w:val="001008EE"/>
    <w:rsid w:val="001017AC"/>
    <w:rsid w:val="00104979"/>
    <w:rsid w:val="00106FD0"/>
    <w:rsid w:val="00112D9D"/>
    <w:rsid w:val="0011422C"/>
    <w:rsid w:val="00121212"/>
    <w:rsid w:val="00122500"/>
    <w:rsid w:val="00124D43"/>
    <w:rsid w:val="00127DC3"/>
    <w:rsid w:val="00127FC4"/>
    <w:rsid w:val="00130138"/>
    <w:rsid w:val="00130606"/>
    <w:rsid w:val="00131A6C"/>
    <w:rsid w:val="001358C9"/>
    <w:rsid w:val="00135B84"/>
    <w:rsid w:val="00143235"/>
    <w:rsid w:val="001443CA"/>
    <w:rsid w:val="00145786"/>
    <w:rsid w:val="00146F48"/>
    <w:rsid w:val="00147AA6"/>
    <w:rsid w:val="00152483"/>
    <w:rsid w:val="001524F4"/>
    <w:rsid w:val="00153DAD"/>
    <w:rsid w:val="00154899"/>
    <w:rsid w:val="00155A59"/>
    <w:rsid w:val="001564BC"/>
    <w:rsid w:val="0015736A"/>
    <w:rsid w:val="00161F7B"/>
    <w:rsid w:val="0016234D"/>
    <w:rsid w:val="00162BE8"/>
    <w:rsid w:val="00164B55"/>
    <w:rsid w:val="00166A6C"/>
    <w:rsid w:val="001714EA"/>
    <w:rsid w:val="0017283C"/>
    <w:rsid w:val="00180FFD"/>
    <w:rsid w:val="001810C5"/>
    <w:rsid w:val="00182C79"/>
    <w:rsid w:val="00183507"/>
    <w:rsid w:val="001842BA"/>
    <w:rsid w:val="0018661D"/>
    <w:rsid w:val="00187835"/>
    <w:rsid w:val="00191375"/>
    <w:rsid w:val="00193C1D"/>
    <w:rsid w:val="00194C12"/>
    <w:rsid w:val="001960A5"/>
    <w:rsid w:val="0019667E"/>
    <w:rsid w:val="00196E68"/>
    <w:rsid w:val="00197CD7"/>
    <w:rsid w:val="00197FB8"/>
    <w:rsid w:val="001A0D60"/>
    <w:rsid w:val="001A0F6D"/>
    <w:rsid w:val="001A1049"/>
    <w:rsid w:val="001A20ED"/>
    <w:rsid w:val="001A49DA"/>
    <w:rsid w:val="001A51A4"/>
    <w:rsid w:val="001A5DDB"/>
    <w:rsid w:val="001A647B"/>
    <w:rsid w:val="001B0D0B"/>
    <w:rsid w:val="001B1407"/>
    <w:rsid w:val="001B4031"/>
    <w:rsid w:val="001B4DC2"/>
    <w:rsid w:val="001C1F16"/>
    <w:rsid w:val="001C44CF"/>
    <w:rsid w:val="001C6210"/>
    <w:rsid w:val="001D09FF"/>
    <w:rsid w:val="001D4E44"/>
    <w:rsid w:val="001D50D4"/>
    <w:rsid w:val="001D7643"/>
    <w:rsid w:val="001E0D47"/>
    <w:rsid w:val="001E167D"/>
    <w:rsid w:val="001E538E"/>
    <w:rsid w:val="001E70A4"/>
    <w:rsid w:val="001E7EF5"/>
    <w:rsid w:val="001F1C7F"/>
    <w:rsid w:val="001F221D"/>
    <w:rsid w:val="001F2B6C"/>
    <w:rsid w:val="001F5E8D"/>
    <w:rsid w:val="001F72BF"/>
    <w:rsid w:val="001F76D5"/>
    <w:rsid w:val="00200A15"/>
    <w:rsid w:val="00201098"/>
    <w:rsid w:val="00205740"/>
    <w:rsid w:val="00205B76"/>
    <w:rsid w:val="00206346"/>
    <w:rsid w:val="002068DB"/>
    <w:rsid w:val="00206C86"/>
    <w:rsid w:val="00211A8B"/>
    <w:rsid w:val="00213219"/>
    <w:rsid w:val="002134C8"/>
    <w:rsid w:val="00215FDC"/>
    <w:rsid w:val="002200CD"/>
    <w:rsid w:val="00220478"/>
    <w:rsid w:val="002205D7"/>
    <w:rsid w:val="00221688"/>
    <w:rsid w:val="00221F3A"/>
    <w:rsid w:val="00225D8D"/>
    <w:rsid w:val="00226869"/>
    <w:rsid w:val="00227632"/>
    <w:rsid w:val="00230102"/>
    <w:rsid w:val="00230B3C"/>
    <w:rsid w:val="00230D65"/>
    <w:rsid w:val="002331DB"/>
    <w:rsid w:val="002332CC"/>
    <w:rsid w:val="0023671B"/>
    <w:rsid w:val="00237346"/>
    <w:rsid w:val="00237970"/>
    <w:rsid w:val="00240403"/>
    <w:rsid w:val="00241EDD"/>
    <w:rsid w:val="00243DCC"/>
    <w:rsid w:val="00243E40"/>
    <w:rsid w:val="0024452A"/>
    <w:rsid w:val="00245A95"/>
    <w:rsid w:val="00245B49"/>
    <w:rsid w:val="002465F7"/>
    <w:rsid w:val="00246D3E"/>
    <w:rsid w:val="00246F1D"/>
    <w:rsid w:val="00247443"/>
    <w:rsid w:val="00247E43"/>
    <w:rsid w:val="00247F40"/>
    <w:rsid w:val="002503AE"/>
    <w:rsid w:val="002513DE"/>
    <w:rsid w:val="00251704"/>
    <w:rsid w:val="0025415C"/>
    <w:rsid w:val="002543D2"/>
    <w:rsid w:val="00255ABD"/>
    <w:rsid w:val="002561E6"/>
    <w:rsid w:val="00260E75"/>
    <w:rsid w:val="00263087"/>
    <w:rsid w:val="002633C9"/>
    <w:rsid w:val="002641DB"/>
    <w:rsid w:val="00271FE8"/>
    <w:rsid w:val="0027395A"/>
    <w:rsid w:val="0027599B"/>
    <w:rsid w:val="0027677D"/>
    <w:rsid w:val="00280171"/>
    <w:rsid w:val="00282597"/>
    <w:rsid w:val="00283737"/>
    <w:rsid w:val="00284BB4"/>
    <w:rsid w:val="00290AD9"/>
    <w:rsid w:val="00292594"/>
    <w:rsid w:val="0029295A"/>
    <w:rsid w:val="002931AB"/>
    <w:rsid w:val="00293A2D"/>
    <w:rsid w:val="00295C5E"/>
    <w:rsid w:val="00296D30"/>
    <w:rsid w:val="0029742B"/>
    <w:rsid w:val="002A1363"/>
    <w:rsid w:val="002A172F"/>
    <w:rsid w:val="002A1805"/>
    <w:rsid w:val="002A56AD"/>
    <w:rsid w:val="002A59DD"/>
    <w:rsid w:val="002A6D49"/>
    <w:rsid w:val="002A7454"/>
    <w:rsid w:val="002A7976"/>
    <w:rsid w:val="002B0198"/>
    <w:rsid w:val="002B0850"/>
    <w:rsid w:val="002B0B6C"/>
    <w:rsid w:val="002B258C"/>
    <w:rsid w:val="002B31EA"/>
    <w:rsid w:val="002B3C7D"/>
    <w:rsid w:val="002B444C"/>
    <w:rsid w:val="002B6456"/>
    <w:rsid w:val="002C0D7B"/>
    <w:rsid w:val="002C2518"/>
    <w:rsid w:val="002C579B"/>
    <w:rsid w:val="002C7B8E"/>
    <w:rsid w:val="002D3E50"/>
    <w:rsid w:val="002D3F0D"/>
    <w:rsid w:val="002D5AAD"/>
    <w:rsid w:val="002D7465"/>
    <w:rsid w:val="002E0B3D"/>
    <w:rsid w:val="002E13D5"/>
    <w:rsid w:val="002E1414"/>
    <w:rsid w:val="002E3876"/>
    <w:rsid w:val="002E4BCA"/>
    <w:rsid w:val="002E590E"/>
    <w:rsid w:val="002E5BDE"/>
    <w:rsid w:val="002E6EBD"/>
    <w:rsid w:val="002F2D4F"/>
    <w:rsid w:val="002F7315"/>
    <w:rsid w:val="002F77D6"/>
    <w:rsid w:val="003021D2"/>
    <w:rsid w:val="00302742"/>
    <w:rsid w:val="00303208"/>
    <w:rsid w:val="00311CE9"/>
    <w:rsid w:val="00311E68"/>
    <w:rsid w:val="00312A75"/>
    <w:rsid w:val="0031341C"/>
    <w:rsid w:val="0031373E"/>
    <w:rsid w:val="00316752"/>
    <w:rsid w:val="00316E46"/>
    <w:rsid w:val="00320916"/>
    <w:rsid w:val="00320B85"/>
    <w:rsid w:val="0032303C"/>
    <w:rsid w:val="00324BE1"/>
    <w:rsid w:val="0032572D"/>
    <w:rsid w:val="00331311"/>
    <w:rsid w:val="003317BA"/>
    <w:rsid w:val="00333B89"/>
    <w:rsid w:val="0033452B"/>
    <w:rsid w:val="00334F42"/>
    <w:rsid w:val="0033618B"/>
    <w:rsid w:val="003372C8"/>
    <w:rsid w:val="00343B1D"/>
    <w:rsid w:val="00344B7C"/>
    <w:rsid w:val="00346BE4"/>
    <w:rsid w:val="00346FCC"/>
    <w:rsid w:val="00347CD5"/>
    <w:rsid w:val="00350D0A"/>
    <w:rsid w:val="00352AA8"/>
    <w:rsid w:val="00352BFD"/>
    <w:rsid w:val="003533F0"/>
    <w:rsid w:val="00353EC0"/>
    <w:rsid w:val="00354ED6"/>
    <w:rsid w:val="003555E6"/>
    <w:rsid w:val="00356B0D"/>
    <w:rsid w:val="0036010F"/>
    <w:rsid w:val="00360641"/>
    <w:rsid w:val="003625B7"/>
    <w:rsid w:val="003641A0"/>
    <w:rsid w:val="00364659"/>
    <w:rsid w:val="00367D62"/>
    <w:rsid w:val="0037006E"/>
    <w:rsid w:val="0037455B"/>
    <w:rsid w:val="00375C2F"/>
    <w:rsid w:val="0037615D"/>
    <w:rsid w:val="00380586"/>
    <w:rsid w:val="0038217F"/>
    <w:rsid w:val="003836E1"/>
    <w:rsid w:val="00387575"/>
    <w:rsid w:val="00391360"/>
    <w:rsid w:val="00395DFF"/>
    <w:rsid w:val="003967ED"/>
    <w:rsid w:val="003971FD"/>
    <w:rsid w:val="003A175E"/>
    <w:rsid w:val="003A29DC"/>
    <w:rsid w:val="003A6DCC"/>
    <w:rsid w:val="003A77AC"/>
    <w:rsid w:val="003B0C5B"/>
    <w:rsid w:val="003B0CA5"/>
    <w:rsid w:val="003B1067"/>
    <w:rsid w:val="003B1107"/>
    <w:rsid w:val="003B1DBD"/>
    <w:rsid w:val="003B3202"/>
    <w:rsid w:val="003B3539"/>
    <w:rsid w:val="003B3DE9"/>
    <w:rsid w:val="003B4197"/>
    <w:rsid w:val="003B64C5"/>
    <w:rsid w:val="003C0128"/>
    <w:rsid w:val="003C1104"/>
    <w:rsid w:val="003C1690"/>
    <w:rsid w:val="003C54C2"/>
    <w:rsid w:val="003C62AF"/>
    <w:rsid w:val="003C6ED6"/>
    <w:rsid w:val="003D10F1"/>
    <w:rsid w:val="003D5528"/>
    <w:rsid w:val="003E28ED"/>
    <w:rsid w:val="003E63FA"/>
    <w:rsid w:val="003F0118"/>
    <w:rsid w:val="003F35F7"/>
    <w:rsid w:val="003F42C7"/>
    <w:rsid w:val="003F540F"/>
    <w:rsid w:val="003F6385"/>
    <w:rsid w:val="003F690F"/>
    <w:rsid w:val="003F7CEA"/>
    <w:rsid w:val="004015A9"/>
    <w:rsid w:val="004063C5"/>
    <w:rsid w:val="00406EAE"/>
    <w:rsid w:val="00407428"/>
    <w:rsid w:val="00407FD0"/>
    <w:rsid w:val="00411A1A"/>
    <w:rsid w:val="00411BFC"/>
    <w:rsid w:val="0041284A"/>
    <w:rsid w:val="00413375"/>
    <w:rsid w:val="00415C73"/>
    <w:rsid w:val="004179FC"/>
    <w:rsid w:val="00417AA4"/>
    <w:rsid w:val="00421F68"/>
    <w:rsid w:val="00422122"/>
    <w:rsid w:val="00422D0E"/>
    <w:rsid w:val="004248FE"/>
    <w:rsid w:val="00424958"/>
    <w:rsid w:val="004274ED"/>
    <w:rsid w:val="00431817"/>
    <w:rsid w:val="00431FA5"/>
    <w:rsid w:val="00432A1F"/>
    <w:rsid w:val="00434A3D"/>
    <w:rsid w:val="004350F0"/>
    <w:rsid w:val="00437583"/>
    <w:rsid w:val="00437EB8"/>
    <w:rsid w:val="00440CC2"/>
    <w:rsid w:val="0044256D"/>
    <w:rsid w:val="00443D9B"/>
    <w:rsid w:val="0044651D"/>
    <w:rsid w:val="0044687E"/>
    <w:rsid w:val="00446C24"/>
    <w:rsid w:val="00452F15"/>
    <w:rsid w:val="00453B28"/>
    <w:rsid w:val="00457519"/>
    <w:rsid w:val="00457DFE"/>
    <w:rsid w:val="004616A9"/>
    <w:rsid w:val="004617A1"/>
    <w:rsid w:val="0046214B"/>
    <w:rsid w:val="00464F74"/>
    <w:rsid w:val="004662DC"/>
    <w:rsid w:val="00467673"/>
    <w:rsid w:val="00467942"/>
    <w:rsid w:val="00470410"/>
    <w:rsid w:val="004721A9"/>
    <w:rsid w:val="00475DFD"/>
    <w:rsid w:val="00480CF0"/>
    <w:rsid w:val="0048227B"/>
    <w:rsid w:val="00482F73"/>
    <w:rsid w:val="00484094"/>
    <w:rsid w:val="00487493"/>
    <w:rsid w:val="00490980"/>
    <w:rsid w:val="00491ACC"/>
    <w:rsid w:val="0049460E"/>
    <w:rsid w:val="00496BEC"/>
    <w:rsid w:val="004A1787"/>
    <w:rsid w:val="004A5728"/>
    <w:rsid w:val="004A5C99"/>
    <w:rsid w:val="004A6351"/>
    <w:rsid w:val="004B1B15"/>
    <w:rsid w:val="004B31FD"/>
    <w:rsid w:val="004B42AF"/>
    <w:rsid w:val="004B68E3"/>
    <w:rsid w:val="004B6E63"/>
    <w:rsid w:val="004B73D8"/>
    <w:rsid w:val="004C1BE6"/>
    <w:rsid w:val="004C571B"/>
    <w:rsid w:val="004C5F27"/>
    <w:rsid w:val="004C726A"/>
    <w:rsid w:val="004C7D3F"/>
    <w:rsid w:val="004D067C"/>
    <w:rsid w:val="004D0989"/>
    <w:rsid w:val="004D262D"/>
    <w:rsid w:val="004D2E59"/>
    <w:rsid w:val="004D3120"/>
    <w:rsid w:val="004D40C3"/>
    <w:rsid w:val="004D4F59"/>
    <w:rsid w:val="004D58F3"/>
    <w:rsid w:val="004D5AF9"/>
    <w:rsid w:val="004E033E"/>
    <w:rsid w:val="004E1D0D"/>
    <w:rsid w:val="004E2FC0"/>
    <w:rsid w:val="004E31EE"/>
    <w:rsid w:val="004E5D1E"/>
    <w:rsid w:val="004E75EF"/>
    <w:rsid w:val="004F02DE"/>
    <w:rsid w:val="004F06A3"/>
    <w:rsid w:val="004F48B2"/>
    <w:rsid w:val="004F4D5C"/>
    <w:rsid w:val="004F531B"/>
    <w:rsid w:val="004F6BC3"/>
    <w:rsid w:val="005063EE"/>
    <w:rsid w:val="00506DEB"/>
    <w:rsid w:val="0051000B"/>
    <w:rsid w:val="00511258"/>
    <w:rsid w:val="00516C71"/>
    <w:rsid w:val="00517276"/>
    <w:rsid w:val="0052135E"/>
    <w:rsid w:val="00522049"/>
    <w:rsid w:val="00523AF6"/>
    <w:rsid w:val="00524343"/>
    <w:rsid w:val="005273E0"/>
    <w:rsid w:val="00530755"/>
    <w:rsid w:val="00531212"/>
    <w:rsid w:val="00531A00"/>
    <w:rsid w:val="00531EE3"/>
    <w:rsid w:val="005337E9"/>
    <w:rsid w:val="00534D6A"/>
    <w:rsid w:val="00536A84"/>
    <w:rsid w:val="0053773D"/>
    <w:rsid w:val="00540E46"/>
    <w:rsid w:val="00542043"/>
    <w:rsid w:val="005439A5"/>
    <w:rsid w:val="00543B42"/>
    <w:rsid w:val="00543C5D"/>
    <w:rsid w:val="0054582B"/>
    <w:rsid w:val="005463EA"/>
    <w:rsid w:val="00546E5A"/>
    <w:rsid w:val="0055022D"/>
    <w:rsid w:val="005502B0"/>
    <w:rsid w:val="00551743"/>
    <w:rsid w:val="00553046"/>
    <w:rsid w:val="005574F3"/>
    <w:rsid w:val="005578AF"/>
    <w:rsid w:val="00560237"/>
    <w:rsid w:val="00560560"/>
    <w:rsid w:val="00561BD2"/>
    <w:rsid w:val="005621C1"/>
    <w:rsid w:val="00562B61"/>
    <w:rsid w:val="00564BB3"/>
    <w:rsid w:val="0057058D"/>
    <w:rsid w:val="0057065E"/>
    <w:rsid w:val="00571C83"/>
    <w:rsid w:val="0057228F"/>
    <w:rsid w:val="005743DD"/>
    <w:rsid w:val="00577154"/>
    <w:rsid w:val="00580CCF"/>
    <w:rsid w:val="00581A11"/>
    <w:rsid w:val="00581CCC"/>
    <w:rsid w:val="00582375"/>
    <w:rsid w:val="005829F7"/>
    <w:rsid w:val="00582EA5"/>
    <w:rsid w:val="005850C7"/>
    <w:rsid w:val="005857E6"/>
    <w:rsid w:val="00586D8E"/>
    <w:rsid w:val="00591900"/>
    <w:rsid w:val="00594FEB"/>
    <w:rsid w:val="00595623"/>
    <w:rsid w:val="00595A7D"/>
    <w:rsid w:val="00595A9C"/>
    <w:rsid w:val="005A05B0"/>
    <w:rsid w:val="005A0A6A"/>
    <w:rsid w:val="005A1A06"/>
    <w:rsid w:val="005A24DB"/>
    <w:rsid w:val="005A58B6"/>
    <w:rsid w:val="005A6BB2"/>
    <w:rsid w:val="005A6FD2"/>
    <w:rsid w:val="005A7E41"/>
    <w:rsid w:val="005B0A66"/>
    <w:rsid w:val="005B0EAA"/>
    <w:rsid w:val="005B10CA"/>
    <w:rsid w:val="005B2996"/>
    <w:rsid w:val="005B413E"/>
    <w:rsid w:val="005B435E"/>
    <w:rsid w:val="005B541E"/>
    <w:rsid w:val="005B5A09"/>
    <w:rsid w:val="005B677D"/>
    <w:rsid w:val="005B6CB7"/>
    <w:rsid w:val="005B7065"/>
    <w:rsid w:val="005C26D9"/>
    <w:rsid w:val="005C2C58"/>
    <w:rsid w:val="005C4ABB"/>
    <w:rsid w:val="005C4CF5"/>
    <w:rsid w:val="005C5CFD"/>
    <w:rsid w:val="005D18C0"/>
    <w:rsid w:val="005D1C36"/>
    <w:rsid w:val="005D2807"/>
    <w:rsid w:val="005D2FC3"/>
    <w:rsid w:val="005D40ED"/>
    <w:rsid w:val="005D642B"/>
    <w:rsid w:val="005E0DC3"/>
    <w:rsid w:val="005E2B4D"/>
    <w:rsid w:val="005E39E8"/>
    <w:rsid w:val="005E46D4"/>
    <w:rsid w:val="005E5D7D"/>
    <w:rsid w:val="005E5E51"/>
    <w:rsid w:val="005E6AD6"/>
    <w:rsid w:val="005E7ECE"/>
    <w:rsid w:val="005F0E03"/>
    <w:rsid w:val="005F2CFF"/>
    <w:rsid w:val="005F3891"/>
    <w:rsid w:val="005F63BF"/>
    <w:rsid w:val="005F6502"/>
    <w:rsid w:val="00600698"/>
    <w:rsid w:val="00600C71"/>
    <w:rsid w:val="00601037"/>
    <w:rsid w:val="00601559"/>
    <w:rsid w:val="006022DE"/>
    <w:rsid w:val="006031EA"/>
    <w:rsid w:val="0060359F"/>
    <w:rsid w:val="00604396"/>
    <w:rsid w:val="00604771"/>
    <w:rsid w:val="00605612"/>
    <w:rsid w:val="00610508"/>
    <w:rsid w:val="0061194B"/>
    <w:rsid w:val="00612910"/>
    <w:rsid w:val="006135F4"/>
    <w:rsid w:val="006139E1"/>
    <w:rsid w:val="006214B8"/>
    <w:rsid w:val="006215E9"/>
    <w:rsid w:val="00621932"/>
    <w:rsid w:val="006223EF"/>
    <w:rsid w:val="00623E1B"/>
    <w:rsid w:val="00626B42"/>
    <w:rsid w:val="00627154"/>
    <w:rsid w:val="006272A0"/>
    <w:rsid w:val="00630951"/>
    <w:rsid w:val="00630C89"/>
    <w:rsid w:val="0063119D"/>
    <w:rsid w:val="00633110"/>
    <w:rsid w:val="006332AF"/>
    <w:rsid w:val="00633B36"/>
    <w:rsid w:val="006418DE"/>
    <w:rsid w:val="006420F7"/>
    <w:rsid w:val="0064370A"/>
    <w:rsid w:val="00646F71"/>
    <w:rsid w:val="006501D8"/>
    <w:rsid w:val="00650D31"/>
    <w:rsid w:val="0065244D"/>
    <w:rsid w:val="00655B4D"/>
    <w:rsid w:val="006568AD"/>
    <w:rsid w:val="006603C5"/>
    <w:rsid w:val="006619F4"/>
    <w:rsid w:val="006643E8"/>
    <w:rsid w:val="00666D83"/>
    <w:rsid w:val="006671D2"/>
    <w:rsid w:val="006704F7"/>
    <w:rsid w:val="00670FE3"/>
    <w:rsid w:val="00672674"/>
    <w:rsid w:val="00673D24"/>
    <w:rsid w:val="006757DD"/>
    <w:rsid w:val="00677A32"/>
    <w:rsid w:val="00680051"/>
    <w:rsid w:val="006805F7"/>
    <w:rsid w:val="006818A3"/>
    <w:rsid w:val="00681B9F"/>
    <w:rsid w:val="006844EE"/>
    <w:rsid w:val="00684991"/>
    <w:rsid w:val="00684DD5"/>
    <w:rsid w:val="006856A6"/>
    <w:rsid w:val="00690D25"/>
    <w:rsid w:val="00691690"/>
    <w:rsid w:val="006935A0"/>
    <w:rsid w:val="00693860"/>
    <w:rsid w:val="00694F91"/>
    <w:rsid w:val="00696B39"/>
    <w:rsid w:val="00696F8F"/>
    <w:rsid w:val="006A1BEA"/>
    <w:rsid w:val="006A236B"/>
    <w:rsid w:val="006A2B37"/>
    <w:rsid w:val="006A3991"/>
    <w:rsid w:val="006A4105"/>
    <w:rsid w:val="006A71A7"/>
    <w:rsid w:val="006B19F1"/>
    <w:rsid w:val="006B1AB5"/>
    <w:rsid w:val="006B318E"/>
    <w:rsid w:val="006B4097"/>
    <w:rsid w:val="006B4BE3"/>
    <w:rsid w:val="006B6945"/>
    <w:rsid w:val="006B6F30"/>
    <w:rsid w:val="006B74D5"/>
    <w:rsid w:val="006C07E8"/>
    <w:rsid w:val="006C1AA5"/>
    <w:rsid w:val="006C26B2"/>
    <w:rsid w:val="006C2EEE"/>
    <w:rsid w:val="006C39E4"/>
    <w:rsid w:val="006C3CBA"/>
    <w:rsid w:val="006C474E"/>
    <w:rsid w:val="006D2549"/>
    <w:rsid w:val="006D3F0E"/>
    <w:rsid w:val="006D3F1A"/>
    <w:rsid w:val="006D530B"/>
    <w:rsid w:val="006D5B3E"/>
    <w:rsid w:val="006D5C60"/>
    <w:rsid w:val="006D61FC"/>
    <w:rsid w:val="006E16C5"/>
    <w:rsid w:val="006E20DA"/>
    <w:rsid w:val="006E647C"/>
    <w:rsid w:val="006E6E09"/>
    <w:rsid w:val="006E74C9"/>
    <w:rsid w:val="006F0829"/>
    <w:rsid w:val="006F18DF"/>
    <w:rsid w:val="006F34F2"/>
    <w:rsid w:val="006F63B3"/>
    <w:rsid w:val="006F739B"/>
    <w:rsid w:val="00700E2E"/>
    <w:rsid w:val="007015BE"/>
    <w:rsid w:val="00701DBC"/>
    <w:rsid w:val="0070337A"/>
    <w:rsid w:val="007063B9"/>
    <w:rsid w:val="007110C3"/>
    <w:rsid w:val="00711F83"/>
    <w:rsid w:val="00712AA3"/>
    <w:rsid w:val="00712B40"/>
    <w:rsid w:val="00714FCB"/>
    <w:rsid w:val="007160F5"/>
    <w:rsid w:val="00717264"/>
    <w:rsid w:val="007216B9"/>
    <w:rsid w:val="00730A6C"/>
    <w:rsid w:val="0073186D"/>
    <w:rsid w:val="00732A37"/>
    <w:rsid w:val="00734161"/>
    <w:rsid w:val="00737F6E"/>
    <w:rsid w:val="00740B30"/>
    <w:rsid w:val="00743414"/>
    <w:rsid w:val="00743581"/>
    <w:rsid w:val="00744119"/>
    <w:rsid w:val="007457EC"/>
    <w:rsid w:val="007468B0"/>
    <w:rsid w:val="00746E59"/>
    <w:rsid w:val="007473C9"/>
    <w:rsid w:val="00747DCE"/>
    <w:rsid w:val="00751513"/>
    <w:rsid w:val="00755967"/>
    <w:rsid w:val="007603D7"/>
    <w:rsid w:val="007617FE"/>
    <w:rsid w:val="00762EAC"/>
    <w:rsid w:val="00763B77"/>
    <w:rsid w:val="00765EBC"/>
    <w:rsid w:val="007702E6"/>
    <w:rsid w:val="00771EA1"/>
    <w:rsid w:val="00772892"/>
    <w:rsid w:val="00775D3A"/>
    <w:rsid w:val="00776081"/>
    <w:rsid w:val="00777927"/>
    <w:rsid w:val="00777C7C"/>
    <w:rsid w:val="00780385"/>
    <w:rsid w:val="0078144B"/>
    <w:rsid w:val="007837BA"/>
    <w:rsid w:val="00785236"/>
    <w:rsid w:val="00785260"/>
    <w:rsid w:val="0078540B"/>
    <w:rsid w:val="007856E5"/>
    <w:rsid w:val="00787051"/>
    <w:rsid w:val="00787C14"/>
    <w:rsid w:val="00792B44"/>
    <w:rsid w:val="00794344"/>
    <w:rsid w:val="007A2DAB"/>
    <w:rsid w:val="007A3D17"/>
    <w:rsid w:val="007A4259"/>
    <w:rsid w:val="007A6280"/>
    <w:rsid w:val="007A63EF"/>
    <w:rsid w:val="007A6670"/>
    <w:rsid w:val="007A7762"/>
    <w:rsid w:val="007A7D3F"/>
    <w:rsid w:val="007B1F01"/>
    <w:rsid w:val="007B228D"/>
    <w:rsid w:val="007B3689"/>
    <w:rsid w:val="007B3C2F"/>
    <w:rsid w:val="007B6DDC"/>
    <w:rsid w:val="007B6F60"/>
    <w:rsid w:val="007B6FE4"/>
    <w:rsid w:val="007B705B"/>
    <w:rsid w:val="007B7905"/>
    <w:rsid w:val="007C1181"/>
    <w:rsid w:val="007C722C"/>
    <w:rsid w:val="007D0B92"/>
    <w:rsid w:val="007D2068"/>
    <w:rsid w:val="007D28A6"/>
    <w:rsid w:val="007D2E13"/>
    <w:rsid w:val="007D4426"/>
    <w:rsid w:val="007D510A"/>
    <w:rsid w:val="007E04A6"/>
    <w:rsid w:val="007E094A"/>
    <w:rsid w:val="007E4EE0"/>
    <w:rsid w:val="007E545D"/>
    <w:rsid w:val="007E59FE"/>
    <w:rsid w:val="007E5FD2"/>
    <w:rsid w:val="007E7099"/>
    <w:rsid w:val="007E74C4"/>
    <w:rsid w:val="007E7578"/>
    <w:rsid w:val="007F09D8"/>
    <w:rsid w:val="007F0EF6"/>
    <w:rsid w:val="007F19D0"/>
    <w:rsid w:val="007F5B03"/>
    <w:rsid w:val="007F7EBB"/>
    <w:rsid w:val="00800077"/>
    <w:rsid w:val="00801ED1"/>
    <w:rsid w:val="008027E5"/>
    <w:rsid w:val="00802A63"/>
    <w:rsid w:val="00804D7A"/>
    <w:rsid w:val="008051DE"/>
    <w:rsid w:val="00806265"/>
    <w:rsid w:val="008076BB"/>
    <w:rsid w:val="008105CC"/>
    <w:rsid w:val="00811D11"/>
    <w:rsid w:val="008143F9"/>
    <w:rsid w:val="00815B5F"/>
    <w:rsid w:val="00815E40"/>
    <w:rsid w:val="0081605B"/>
    <w:rsid w:val="00816279"/>
    <w:rsid w:val="008174C7"/>
    <w:rsid w:val="00822A18"/>
    <w:rsid w:val="008231F8"/>
    <w:rsid w:val="00824410"/>
    <w:rsid w:val="0082495B"/>
    <w:rsid w:val="00824A0B"/>
    <w:rsid w:val="008252A9"/>
    <w:rsid w:val="008255B1"/>
    <w:rsid w:val="008266DB"/>
    <w:rsid w:val="00826751"/>
    <w:rsid w:val="00830C6A"/>
    <w:rsid w:val="00830DA2"/>
    <w:rsid w:val="00831082"/>
    <w:rsid w:val="008319B8"/>
    <w:rsid w:val="00833D90"/>
    <w:rsid w:val="00837724"/>
    <w:rsid w:val="008424E6"/>
    <w:rsid w:val="0084421C"/>
    <w:rsid w:val="00845372"/>
    <w:rsid w:val="00845B72"/>
    <w:rsid w:val="00845EFB"/>
    <w:rsid w:val="0084710E"/>
    <w:rsid w:val="008472CB"/>
    <w:rsid w:val="0085144C"/>
    <w:rsid w:val="008520E5"/>
    <w:rsid w:val="00852C6A"/>
    <w:rsid w:val="00855FBC"/>
    <w:rsid w:val="00856A69"/>
    <w:rsid w:val="0085735C"/>
    <w:rsid w:val="00860D3B"/>
    <w:rsid w:val="00861CC3"/>
    <w:rsid w:val="00862B7F"/>
    <w:rsid w:val="00862C2B"/>
    <w:rsid w:val="00867772"/>
    <w:rsid w:val="00870609"/>
    <w:rsid w:val="00870656"/>
    <w:rsid w:val="00870BBA"/>
    <w:rsid w:val="008728B3"/>
    <w:rsid w:val="008750A6"/>
    <w:rsid w:val="008800EF"/>
    <w:rsid w:val="00881317"/>
    <w:rsid w:val="00883110"/>
    <w:rsid w:val="0088494F"/>
    <w:rsid w:val="00886397"/>
    <w:rsid w:val="00890149"/>
    <w:rsid w:val="00890956"/>
    <w:rsid w:val="00891C2E"/>
    <w:rsid w:val="0089334F"/>
    <w:rsid w:val="00893353"/>
    <w:rsid w:val="00893CB7"/>
    <w:rsid w:val="00896EEC"/>
    <w:rsid w:val="008A1457"/>
    <w:rsid w:val="008A2B18"/>
    <w:rsid w:val="008A39BF"/>
    <w:rsid w:val="008A3E13"/>
    <w:rsid w:val="008A3F7F"/>
    <w:rsid w:val="008A46AF"/>
    <w:rsid w:val="008A6C7A"/>
    <w:rsid w:val="008A7B6B"/>
    <w:rsid w:val="008B20BF"/>
    <w:rsid w:val="008B3598"/>
    <w:rsid w:val="008B37FE"/>
    <w:rsid w:val="008B5189"/>
    <w:rsid w:val="008B5871"/>
    <w:rsid w:val="008B71E9"/>
    <w:rsid w:val="008C02B8"/>
    <w:rsid w:val="008C43BD"/>
    <w:rsid w:val="008C55A6"/>
    <w:rsid w:val="008C5E47"/>
    <w:rsid w:val="008C6494"/>
    <w:rsid w:val="008C6D61"/>
    <w:rsid w:val="008D33EE"/>
    <w:rsid w:val="008D4316"/>
    <w:rsid w:val="008D4CF8"/>
    <w:rsid w:val="008E0AF6"/>
    <w:rsid w:val="008E249C"/>
    <w:rsid w:val="008E308E"/>
    <w:rsid w:val="008E313F"/>
    <w:rsid w:val="008E31B0"/>
    <w:rsid w:val="008E584C"/>
    <w:rsid w:val="008E5D5C"/>
    <w:rsid w:val="008F1BE3"/>
    <w:rsid w:val="008F5EAA"/>
    <w:rsid w:val="008F63BD"/>
    <w:rsid w:val="008F7E51"/>
    <w:rsid w:val="008F7F61"/>
    <w:rsid w:val="009020D9"/>
    <w:rsid w:val="0090219A"/>
    <w:rsid w:val="00902DDE"/>
    <w:rsid w:val="00907181"/>
    <w:rsid w:val="009075A2"/>
    <w:rsid w:val="00907968"/>
    <w:rsid w:val="00910828"/>
    <w:rsid w:val="00911D1B"/>
    <w:rsid w:val="00913595"/>
    <w:rsid w:val="00914A7C"/>
    <w:rsid w:val="00914DB2"/>
    <w:rsid w:val="00916150"/>
    <w:rsid w:val="0092047E"/>
    <w:rsid w:val="00923C28"/>
    <w:rsid w:val="00925D19"/>
    <w:rsid w:val="00926E04"/>
    <w:rsid w:val="009273A0"/>
    <w:rsid w:val="009329F8"/>
    <w:rsid w:val="00941751"/>
    <w:rsid w:val="00942440"/>
    <w:rsid w:val="00945478"/>
    <w:rsid w:val="009455F9"/>
    <w:rsid w:val="00945930"/>
    <w:rsid w:val="0094598E"/>
    <w:rsid w:val="00947D8F"/>
    <w:rsid w:val="00951F69"/>
    <w:rsid w:val="009533A5"/>
    <w:rsid w:val="0095444B"/>
    <w:rsid w:val="00956842"/>
    <w:rsid w:val="009571C1"/>
    <w:rsid w:val="009603AA"/>
    <w:rsid w:val="00962114"/>
    <w:rsid w:val="00962F8F"/>
    <w:rsid w:val="00964F8E"/>
    <w:rsid w:val="009652DA"/>
    <w:rsid w:val="00965DC4"/>
    <w:rsid w:val="00965E52"/>
    <w:rsid w:val="00970478"/>
    <w:rsid w:val="00970C9E"/>
    <w:rsid w:val="00973E58"/>
    <w:rsid w:val="00974E39"/>
    <w:rsid w:val="009758E2"/>
    <w:rsid w:val="00975D51"/>
    <w:rsid w:val="009762D3"/>
    <w:rsid w:val="009767BB"/>
    <w:rsid w:val="00981201"/>
    <w:rsid w:val="009821C3"/>
    <w:rsid w:val="00982A7A"/>
    <w:rsid w:val="009837B4"/>
    <w:rsid w:val="009846F4"/>
    <w:rsid w:val="00984F2A"/>
    <w:rsid w:val="00986EA2"/>
    <w:rsid w:val="00987F8D"/>
    <w:rsid w:val="009908B6"/>
    <w:rsid w:val="00991B59"/>
    <w:rsid w:val="009925AE"/>
    <w:rsid w:val="0099276C"/>
    <w:rsid w:val="009938DD"/>
    <w:rsid w:val="00993974"/>
    <w:rsid w:val="00996EB3"/>
    <w:rsid w:val="00997852"/>
    <w:rsid w:val="0099798D"/>
    <w:rsid w:val="009A474F"/>
    <w:rsid w:val="009A575E"/>
    <w:rsid w:val="009A5AC3"/>
    <w:rsid w:val="009A6088"/>
    <w:rsid w:val="009A6325"/>
    <w:rsid w:val="009A661B"/>
    <w:rsid w:val="009A6BE6"/>
    <w:rsid w:val="009B0749"/>
    <w:rsid w:val="009B2750"/>
    <w:rsid w:val="009B2C68"/>
    <w:rsid w:val="009B2EA0"/>
    <w:rsid w:val="009B4F44"/>
    <w:rsid w:val="009C1295"/>
    <w:rsid w:val="009C4585"/>
    <w:rsid w:val="009C58AC"/>
    <w:rsid w:val="009C5DBA"/>
    <w:rsid w:val="009C7D23"/>
    <w:rsid w:val="009D0354"/>
    <w:rsid w:val="009D0589"/>
    <w:rsid w:val="009D0A17"/>
    <w:rsid w:val="009D37D3"/>
    <w:rsid w:val="009D3A06"/>
    <w:rsid w:val="009D470C"/>
    <w:rsid w:val="009D55C5"/>
    <w:rsid w:val="009D718D"/>
    <w:rsid w:val="009E057F"/>
    <w:rsid w:val="009E1503"/>
    <w:rsid w:val="009E2F88"/>
    <w:rsid w:val="009E3D5D"/>
    <w:rsid w:val="009E608C"/>
    <w:rsid w:val="009E70E5"/>
    <w:rsid w:val="009E722A"/>
    <w:rsid w:val="009F01AC"/>
    <w:rsid w:val="009F1E20"/>
    <w:rsid w:val="009F6913"/>
    <w:rsid w:val="009F7109"/>
    <w:rsid w:val="009F76F6"/>
    <w:rsid w:val="00A037B3"/>
    <w:rsid w:val="00A04572"/>
    <w:rsid w:val="00A04605"/>
    <w:rsid w:val="00A05D08"/>
    <w:rsid w:val="00A063F3"/>
    <w:rsid w:val="00A0693E"/>
    <w:rsid w:val="00A06C10"/>
    <w:rsid w:val="00A06C8B"/>
    <w:rsid w:val="00A10128"/>
    <w:rsid w:val="00A10636"/>
    <w:rsid w:val="00A10CE3"/>
    <w:rsid w:val="00A11ECE"/>
    <w:rsid w:val="00A13096"/>
    <w:rsid w:val="00A17B9B"/>
    <w:rsid w:val="00A206A8"/>
    <w:rsid w:val="00A20C1C"/>
    <w:rsid w:val="00A2147F"/>
    <w:rsid w:val="00A2386E"/>
    <w:rsid w:val="00A240C5"/>
    <w:rsid w:val="00A24836"/>
    <w:rsid w:val="00A25E25"/>
    <w:rsid w:val="00A27355"/>
    <w:rsid w:val="00A278D3"/>
    <w:rsid w:val="00A27C14"/>
    <w:rsid w:val="00A31BF4"/>
    <w:rsid w:val="00A322E4"/>
    <w:rsid w:val="00A32C8D"/>
    <w:rsid w:val="00A33CB8"/>
    <w:rsid w:val="00A35110"/>
    <w:rsid w:val="00A35A02"/>
    <w:rsid w:val="00A360BC"/>
    <w:rsid w:val="00A37D7A"/>
    <w:rsid w:val="00A440FB"/>
    <w:rsid w:val="00A46037"/>
    <w:rsid w:val="00A46620"/>
    <w:rsid w:val="00A50A5E"/>
    <w:rsid w:val="00A55100"/>
    <w:rsid w:val="00A55BEB"/>
    <w:rsid w:val="00A61632"/>
    <w:rsid w:val="00A6421B"/>
    <w:rsid w:val="00A65088"/>
    <w:rsid w:val="00A66304"/>
    <w:rsid w:val="00A66342"/>
    <w:rsid w:val="00A66B61"/>
    <w:rsid w:val="00A66CF4"/>
    <w:rsid w:val="00A712B0"/>
    <w:rsid w:val="00A72D05"/>
    <w:rsid w:val="00A753CA"/>
    <w:rsid w:val="00A77161"/>
    <w:rsid w:val="00A77C88"/>
    <w:rsid w:val="00A77F26"/>
    <w:rsid w:val="00A80A1A"/>
    <w:rsid w:val="00A810ED"/>
    <w:rsid w:val="00A84B5F"/>
    <w:rsid w:val="00A85959"/>
    <w:rsid w:val="00A873C7"/>
    <w:rsid w:val="00A87BCE"/>
    <w:rsid w:val="00A915EA"/>
    <w:rsid w:val="00A944CA"/>
    <w:rsid w:val="00A944D5"/>
    <w:rsid w:val="00A956C5"/>
    <w:rsid w:val="00A96C1D"/>
    <w:rsid w:val="00A975E7"/>
    <w:rsid w:val="00AA0AA0"/>
    <w:rsid w:val="00AA0D8D"/>
    <w:rsid w:val="00AA2C64"/>
    <w:rsid w:val="00AA2D50"/>
    <w:rsid w:val="00AA3808"/>
    <w:rsid w:val="00AA45F2"/>
    <w:rsid w:val="00AA5592"/>
    <w:rsid w:val="00AA62E4"/>
    <w:rsid w:val="00AA6861"/>
    <w:rsid w:val="00AB1126"/>
    <w:rsid w:val="00AB1D68"/>
    <w:rsid w:val="00AB22FF"/>
    <w:rsid w:val="00AB39CA"/>
    <w:rsid w:val="00AB574A"/>
    <w:rsid w:val="00AB6031"/>
    <w:rsid w:val="00AB7528"/>
    <w:rsid w:val="00AB7EB2"/>
    <w:rsid w:val="00AC1B58"/>
    <w:rsid w:val="00AC3838"/>
    <w:rsid w:val="00AC45BC"/>
    <w:rsid w:val="00AC5282"/>
    <w:rsid w:val="00AC6E43"/>
    <w:rsid w:val="00AD07C2"/>
    <w:rsid w:val="00AD097D"/>
    <w:rsid w:val="00AD0DA0"/>
    <w:rsid w:val="00AD30CC"/>
    <w:rsid w:val="00AD361A"/>
    <w:rsid w:val="00AD50BF"/>
    <w:rsid w:val="00AD55D9"/>
    <w:rsid w:val="00AD5BC6"/>
    <w:rsid w:val="00AD6F9B"/>
    <w:rsid w:val="00AD7B85"/>
    <w:rsid w:val="00AE10C5"/>
    <w:rsid w:val="00AE1FCA"/>
    <w:rsid w:val="00AE21A2"/>
    <w:rsid w:val="00AE26C9"/>
    <w:rsid w:val="00AE382A"/>
    <w:rsid w:val="00AE53F8"/>
    <w:rsid w:val="00AE5422"/>
    <w:rsid w:val="00AE5C88"/>
    <w:rsid w:val="00AF0A5C"/>
    <w:rsid w:val="00AF33F4"/>
    <w:rsid w:val="00AF47CD"/>
    <w:rsid w:val="00AF5311"/>
    <w:rsid w:val="00AF5934"/>
    <w:rsid w:val="00AF7157"/>
    <w:rsid w:val="00B0055B"/>
    <w:rsid w:val="00B045DE"/>
    <w:rsid w:val="00B04774"/>
    <w:rsid w:val="00B05023"/>
    <w:rsid w:val="00B05154"/>
    <w:rsid w:val="00B0690C"/>
    <w:rsid w:val="00B10EEB"/>
    <w:rsid w:val="00B11E99"/>
    <w:rsid w:val="00B13A63"/>
    <w:rsid w:val="00B14AD0"/>
    <w:rsid w:val="00B15F88"/>
    <w:rsid w:val="00B16028"/>
    <w:rsid w:val="00B16B37"/>
    <w:rsid w:val="00B1756C"/>
    <w:rsid w:val="00B17ED5"/>
    <w:rsid w:val="00B20F7A"/>
    <w:rsid w:val="00B21B80"/>
    <w:rsid w:val="00B21F03"/>
    <w:rsid w:val="00B24277"/>
    <w:rsid w:val="00B2452D"/>
    <w:rsid w:val="00B252E2"/>
    <w:rsid w:val="00B30DE3"/>
    <w:rsid w:val="00B37A1A"/>
    <w:rsid w:val="00B41822"/>
    <w:rsid w:val="00B42979"/>
    <w:rsid w:val="00B4405A"/>
    <w:rsid w:val="00B459B5"/>
    <w:rsid w:val="00B46DED"/>
    <w:rsid w:val="00B507AB"/>
    <w:rsid w:val="00B51B2A"/>
    <w:rsid w:val="00B540F3"/>
    <w:rsid w:val="00B55134"/>
    <w:rsid w:val="00B569D0"/>
    <w:rsid w:val="00B613A1"/>
    <w:rsid w:val="00B642EA"/>
    <w:rsid w:val="00B64DF9"/>
    <w:rsid w:val="00B70B04"/>
    <w:rsid w:val="00B7141F"/>
    <w:rsid w:val="00B733CB"/>
    <w:rsid w:val="00B74173"/>
    <w:rsid w:val="00B7448C"/>
    <w:rsid w:val="00B76EF9"/>
    <w:rsid w:val="00B85F2F"/>
    <w:rsid w:val="00B87569"/>
    <w:rsid w:val="00B90609"/>
    <w:rsid w:val="00B9553C"/>
    <w:rsid w:val="00B979AE"/>
    <w:rsid w:val="00BA083C"/>
    <w:rsid w:val="00BA0ED7"/>
    <w:rsid w:val="00BA157C"/>
    <w:rsid w:val="00BA4D0C"/>
    <w:rsid w:val="00BA7348"/>
    <w:rsid w:val="00BB14C3"/>
    <w:rsid w:val="00BB1F5D"/>
    <w:rsid w:val="00BB2E93"/>
    <w:rsid w:val="00BB4DE6"/>
    <w:rsid w:val="00BC0466"/>
    <w:rsid w:val="00BC14B9"/>
    <w:rsid w:val="00BC26B2"/>
    <w:rsid w:val="00BD39E0"/>
    <w:rsid w:val="00BD50EC"/>
    <w:rsid w:val="00BD589F"/>
    <w:rsid w:val="00BD6F7B"/>
    <w:rsid w:val="00BD7E97"/>
    <w:rsid w:val="00BE0EC3"/>
    <w:rsid w:val="00BE3C63"/>
    <w:rsid w:val="00BE4E19"/>
    <w:rsid w:val="00BE5F49"/>
    <w:rsid w:val="00BE74AC"/>
    <w:rsid w:val="00BE7E2B"/>
    <w:rsid w:val="00BF1101"/>
    <w:rsid w:val="00BF22A2"/>
    <w:rsid w:val="00BF2CF4"/>
    <w:rsid w:val="00BF49C7"/>
    <w:rsid w:val="00BF5413"/>
    <w:rsid w:val="00C0072D"/>
    <w:rsid w:val="00C01185"/>
    <w:rsid w:val="00C01BE7"/>
    <w:rsid w:val="00C0268B"/>
    <w:rsid w:val="00C02968"/>
    <w:rsid w:val="00C03A76"/>
    <w:rsid w:val="00C03E31"/>
    <w:rsid w:val="00C06C26"/>
    <w:rsid w:val="00C071E2"/>
    <w:rsid w:val="00C1334E"/>
    <w:rsid w:val="00C20A64"/>
    <w:rsid w:val="00C228AD"/>
    <w:rsid w:val="00C230C7"/>
    <w:rsid w:val="00C236DB"/>
    <w:rsid w:val="00C23FDF"/>
    <w:rsid w:val="00C25EE4"/>
    <w:rsid w:val="00C2729C"/>
    <w:rsid w:val="00C3164D"/>
    <w:rsid w:val="00C33235"/>
    <w:rsid w:val="00C351B9"/>
    <w:rsid w:val="00C35BDE"/>
    <w:rsid w:val="00C37F88"/>
    <w:rsid w:val="00C419EF"/>
    <w:rsid w:val="00C421A6"/>
    <w:rsid w:val="00C42A46"/>
    <w:rsid w:val="00C445D2"/>
    <w:rsid w:val="00C467DE"/>
    <w:rsid w:val="00C47D6C"/>
    <w:rsid w:val="00C50060"/>
    <w:rsid w:val="00C50E10"/>
    <w:rsid w:val="00C5171D"/>
    <w:rsid w:val="00C51C30"/>
    <w:rsid w:val="00C52B04"/>
    <w:rsid w:val="00C542E9"/>
    <w:rsid w:val="00C548E0"/>
    <w:rsid w:val="00C5734A"/>
    <w:rsid w:val="00C57B46"/>
    <w:rsid w:val="00C57C29"/>
    <w:rsid w:val="00C6103A"/>
    <w:rsid w:val="00C63AEF"/>
    <w:rsid w:val="00C6402C"/>
    <w:rsid w:val="00C64114"/>
    <w:rsid w:val="00C647AD"/>
    <w:rsid w:val="00C66162"/>
    <w:rsid w:val="00C66376"/>
    <w:rsid w:val="00C66B79"/>
    <w:rsid w:val="00C7211B"/>
    <w:rsid w:val="00C75A94"/>
    <w:rsid w:val="00C7668E"/>
    <w:rsid w:val="00C81516"/>
    <w:rsid w:val="00C81F83"/>
    <w:rsid w:val="00C8389E"/>
    <w:rsid w:val="00C8406A"/>
    <w:rsid w:val="00C8424C"/>
    <w:rsid w:val="00C847E5"/>
    <w:rsid w:val="00C85335"/>
    <w:rsid w:val="00C8556B"/>
    <w:rsid w:val="00C85DE9"/>
    <w:rsid w:val="00C86663"/>
    <w:rsid w:val="00C873FB"/>
    <w:rsid w:val="00C8747B"/>
    <w:rsid w:val="00C9035B"/>
    <w:rsid w:val="00C921C6"/>
    <w:rsid w:val="00C933EF"/>
    <w:rsid w:val="00C9479C"/>
    <w:rsid w:val="00C95175"/>
    <w:rsid w:val="00C959E1"/>
    <w:rsid w:val="00C975A4"/>
    <w:rsid w:val="00CA0E97"/>
    <w:rsid w:val="00CA2C29"/>
    <w:rsid w:val="00CA30AC"/>
    <w:rsid w:val="00CA3AD7"/>
    <w:rsid w:val="00CB0C46"/>
    <w:rsid w:val="00CB1F84"/>
    <w:rsid w:val="00CB1FE7"/>
    <w:rsid w:val="00CB23EF"/>
    <w:rsid w:val="00CB252D"/>
    <w:rsid w:val="00CB34A5"/>
    <w:rsid w:val="00CB37C6"/>
    <w:rsid w:val="00CB5F87"/>
    <w:rsid w:val="00CB640B"/>
    <w:rsid w:val="00CB64C0"/>
    <w:rsid w:val="00CB6FE7"/>
    <w:rsid w:val="00CB7218"/>
    <w:rsid w:val="00CB7EFB"/>
    <w:rsid w:val="00CC0123"/>
    <w:rsid w:val="00CC0AED"/>
    <w:rsid w:val="00CC139D"/>
    <w:rsid w:val="00CC2318"/>
    <w:rsid w:val="00CC3DA8"/>
    <w:rsid w:val="00CC4BC3"/>
    <w:rsid w:val="00CC520D"/>
    <w:rsid w:val="00CC72E7"/>
    <w:rsid w:val="00CD03D1"/>
    <w:rsid w:val="00CD3EC8"/>
    <w:rsid w:val="00CD4681"/>
    <w:rsid w:val="00CD601E"/>
    <w:rsid w:val="00CD7135"/>
    <w:rsid w:val="00CE05A9"/>
    <w:rsid w:val="00CE0CFB"/>
    <w:rsid w:val="00CE150E"/>
    <w:rsid w:val="00CE2244"/>
    <w:rsid w:val="00CE248A"/>
    <w:rsid w:val="00CE3AE4"/>
    <w:rsid w:val="00CE45AB"/>
    <w:rsid w:val="00CF0705"/>
    <w:rsid w:val="00CF0E29"/>
    <w:rsid w:val="00CF1779"/>
    <w:rsid w:val="00CF22FA"/>
    <w:rsid w:val="00CF3F92"/>
    <w:rsid w:val="00CF44F8"/>
    <w:rsid w:val="00CF5C81"/>
    <w:rsid w:val="00CF5DA6"/>
    <w:rsid w:val="00CF6A97"/>
    <w:rsid w:val="00D01321"/>
    <w:rsid w:val="00D0437B"/>
    <w:rsid w:val="00D05627"/>
    <w:rsid w:val="00D06D34"/>
    <w:rsid w:val="00D10A78"/>
    <w:rsid w:val="00D12415"/>
    <w:rsid w:val="00D21167"/>
    <w:rsid w:val="00D23327"/>
    <w:rsid w:val="00D234A5"/>
    <w:rsid w:val="00D24952"/>
    <w:rsid w:val="00D24F2A"/>
    <w:rsid w:val="00D2708A"/>
    <w:rsid w:val="00D2777F"/>
    <w:rsid w:val="00D27DB9"/>
    <w:rsid w:val="00D3050F"/>
    <w:rsid w:val="00D31A54"/>
    <w:rsid w:val="00D349EB"/>
    <w:rsid w:val="00D35F43"/>
    <w:rsid w:val="00D362C5"/>
    <w:rsid w:val="00D37BC2"/>
    <w:rsid w:val="00D37C9B"/>
    <w:rsid w:val="00D37D35"/>
    <w:rsid w:val="00D40E54"/>
    <w:rsid w:val="00D43613"/>
    <w:rsid w:val="00D45370"/>
    <w:rsid w:val="00D45E27"/>
    <w:rsid w:val="00D46778"/>
    <w:rsid w:val="00D514BD"/>
    <w:rsid w:val="00D51CF2"/>
    <w:rsid w:val="00D533F3"/>
    <w:rsid w:val="00D55B6D"/>
    <w:rsid w:val="00D56588"/>
    <w:rsid w:val="00D56733"/>
    <w:rsid w:val="00D579FC"/>
    <w:rsid w:val="00D57E1F"/>
    <w:rsid w:val="00D604A0"/>
    <w:rsid w:val="00D60AEE"/>
    <w:rsid w:val="00D6248B"/>
    <w:rsid w:val="00D62666"/>
    <w:rsid w:val="00D626EE"/>
    <w:rsid w:val="00D62B6C"/>
    <w:rsid w:val="00D634D6"/>
    <w:rsid w:val="00D63A5F"/>
    <w:rsid w:val="00D657D3"/>
    <w:rsid w:val="00D67497"/>
    <w:rsid w:val="00D70C92"/>
    <w:rsid w:val="00D7187D"/>
    <w:rsid w:val="00D71A95"/>
    <w:rsid w:val="00D73368"/>
    <w:rsid w:val="00D73E3F"/>
    <w:rsid w:val="00D756B5"/>
    <w:rsid w:val="00D75CDE"/>
    <w:rsid w:val="00D770D1"/>
    <w:rsid w:val="00D77A06"/>
    <w:rsid w:val="00D85316"/>
    <w:rsid w:val="00D86F88"/>
    <w:rsid w:val="00D90041"/>
    <w:rsid w:val="00D904E4"/>
    <w:rsid w:val="00D90949"/>
    <w:rsid w:val="00D91BAB"/>
    <w:rsid w:val="00D93BD4"/>
    <w:rsid w:val="00D94FC0"/>
    <w:rsid w:val="00D95963"/>
    <w:rsid w:val="00D95A95"/>
    <w:rsid w:val="00D96184"/>
    <w:rsid w:val="00D972FA"/>
    <w:rsid w:val="00DA4512"/>
    <w:rsid w:val="00DA4564"/>
    <w:rsid w:val="00DA57B6"/>
    <w:rsid w:val="00DA5EEA"/>
    <w:rsid w:val="00DA6E5A"/>
    <w:rsid w:val="00DB272F"/>
    <w:rsid w:val="00DB3F46"/>
    <w:rsid w:val="00DC26C1"/>
    <w:rsid w:val="00DC2BCE"/>
    <w:rsid w:val="00DC457E"/>
    <w:rsid w:val="00DC5D88"/>
    <w:rsid w:val="00DD2959"/>
    <w:rsid w:val="00DD3FBC"/>
    <w:rsid w:val="00DD414A"/>
    <w:rsid w:val="00DD71C8"/>
    <w:rsid w:val="00DE0823"/>
    <w:rsid w:val="00DE1585"/>
    <w:rsid w:val="00DE491A"/>
    <w:rsid w:val="00DE4C39"/>
    <w:rsid w:val="00DE4CB8"/>
    <w:rsid w:val="00DE51D8"/>
    <w:rsid w:val="00DE53D6"/>
    <w:rsid w:val="00DF0C0F"/>
    <w:rsid w:val="00DF311A"/>
    <w:rsid w:val="00DF3686"/>
    <w:rsid w:val="00DF455F"/>
    <w:rsid w:val="00DF49BD"/>
    <w:rsid w:val="00DF4F3E"/>
    <w:rsid w:val="00DF5E99"/>
    <w:rsid w:val="00DF66D4"/>
    <w:rsid w:val="00DF7660"/>
    <w:rsid w:val="00E00462"/>
    <w:rsid w:val="00E0053C"/>
    <w:rsid w:val="00E010FB"/>
    <w:rsid w:val="00E0168E"/>
    <w:rsid w:val="00E04397"/>
    <w:rsid w:val="00E04A76"/>
    <w:rsid w:val="00E05A3D"/>
    <w:rsid w:val="00E06AC1"/>
    <w:rsid w:val="00E07888"/>
    <w:rsid w:val="00E10A52"/>
    <w:rsid w:val="00E114BC"/>
    <w:rsid w:val="00E11EEA"/>
    <w:rsid w:val="00E136B4"/>
    <w:rsid w:val="00E142FD"/>
    <w:rsid w:val="00E171ED"/>
    <w:rsid w:val="00E17AFF"/>
    <w:rsid w:val="00E19959"/>
    <w:rsid w:val="00E22527"/>
    <w:rsid w:val="00E22C75"/>
    <w:rsid w:val="00E24D8A"/>
    <w:rsid w:val="00E24F45"/>
    <w:rsid w:val="00E27092"/>
    <w:rsid w:val="00E27DA6"/>
    <w:rsid w:val="00E3072F"/>
    <w:rsid w:val="00E3096D"/>
    <w:rsid w:val="00E32722"/>
    <w:rsid w:val="00E32AE5"/>
    <w:rsid w:val="00E36AC9"/>
    <w:rsid w:val="00E40123"/>
    <w:rsid w:val="00E40179"/>
    <w:rsid w:val="00E40BB1"/>
    <w:rsid w:val="00E45CC7"/>
    <w:rsid w:val="00E45E18"/>
    <w:rsid w:val="00E523FC"/>
    <w:rsid w:val="00E54275"/>
    <w:rsid w:val="00E5524F"/>
    <w:rsid w:val="00E60DB6"/>
    <w:rsid w:val="00E60EA9"/>
    <w:rsid w:val="00E611A6"/>
    <w:rsid w:val="00E61249"/>
    <w:rsid w:val="00E64CF0"/>
    <w:rsid w:val="00E65A34"/>
    <w:rsid w:val="00E66CDD"/>
    <w:rsid w:val="00E6719F"/>
    <w:rsid w:val="00E733BD"/>
    <w:rsid w:val="00E73601"/>
    <w:rsid w:val="00E7447C"/>
    <w:rsid w:val="00E75C9A"/>
    <w:rsid w:val="00E765EE"/>
    <w:rsid w:val="00E77486"/>
    <w:rsid w:val="00E81738"/>
    <w:rsid w:val="00E82CEE"/>
    <w:rsid w:val="00E8307E"/>
    <w:rsid w:val="00E8454E"/>
    <w:rsid w:val="00E85417"/>
    <w:rsid w:val="00E860D9"/>
    <w:rsid w:val="00E86DA1"/>
    <w:rsid w:val="00E90663"/>
    <w:rsid w:val="00E907AA"/>
    <w:rsid w:val="00E96176"/>
    <w:rsid w:val="00E96364"/>
    <w:rsid w:val="00E96A1E"/>
    <w:rsid w:val="00EA18E9"/>
    <w:rsid w:val="00EA1C8C"/>
    <w:rsid w:val="00EA31FD"/>
    <w:rsid w:val="00EA4D52"/>
    <w:rsid w:val="00EA53B4"/>
    <w:rsid w:val="00EA5E0D"/>
    <w:rsid w:val="00EA7DB0"/>
    <w:rsid w:val="00EB323D"/>
    <w:rsid w:val="00EB45A9"/>
    <w:rsid w:val="00EB7131"/>
    <w:rsid w:val="00EB788E"/>
    <w:rsid w:val="00EC14AC"/>
    <w:rsid w:val="00EC1F0A"/>
    <w:rsid w:val="00EC37A2"/>
    <w:rsid w:val="00EC571C"/>
    <w:rsid w:val="00EC649C"/>
    <w:rsid w:val="00EC7BAE"/>
    <w:rsid w:val="00EC7CF0"/>
    <w:rsid w:val="00ED03AF"/>
    <w:rsid w:val="00ED24E0"/>
    <w:rsid w:val="00ED26FA"/>
    <w:rsid w:val="00ED3581"/>
    <w:rsid w:val="00ED38D8"/>
    <w:rsid w:val="00ED40C1"/>
    <w:rsid w:val="00EE068A"/>
    <w:rsid w:val="00EE0F32"/>
    <w:rsid w:val="00EE137C"/>
    <w:rsid w:val="00EE3A46"/>
    <w:rsid w:val="00EE516B"/>
    <w:rsid w:val="00EF267B"/>
    <w:rsid w:val="00EF3134"/>
    <w:rsid w:val="00EF3D1C"/>
    <w:rsid w:val="00EF4028"/>
    <w:rsid w:val="00EF41EF"/>
    <w:rsid w:val="00EF6243"/>
    <w:rsid w:val="00EF6412"/>
    <w:rsid w:val="00F00119"/>
    <w:rsid w:val="00F00A54"/>
    <w:rsid w:val="00F025C3"/>
    <w:rsid w:val="00F03942"/>
    <w:rsid w:val="00F04E88"/>
    <w:rsid w:val="00F06366"/>
    <w:rsid w:val="00F064C9"/>
    <w:rsid w:val="00F07A5E"/>
    <w:rsid w:val="00F107EF"/>
    <w:rsid w:val="00F110E9"/>
    <w:rsid w:val="00F11CAB"/>
    <w:rsid w:val="00F17FA9"/>
    <w:rsid w:val="00F21577"/>
    <w:rsid w:val="00F217FA"/>
    <w:rsid w:val="00F21B21"/>
    <w:rsid w:val="00F21BDC"/>
    <w:rsid w:val="00F229AF"/>
    <w:rsid w:val="00F24BC1"/>
    <w:rsid w:val="00F27CCE"/>
    <w:rsid w:val="00F31D96"/>
    <w:rsid w:val="00F320C5"/>
    <w:rsid w:val="00F32B08"/>
    <w:rsid w:val="00F33437"/>
    <w:rsid w:val="00F3483E"/>
    <w:rsid w:val="00F350B8"/>
    <w:rsid w:val="00F35626"/>
    <w:rsid w:val="00F361BE"/>
    <w:rsid w:val="00F41AC1"/>
    <w:rsid w:val="00F42E30"/>
    <w:rsid w:val="00F42FA0"/>
    <w:rsid w:val="00F43637"/>
    <w:rsid w:val="00F51F6B"/>
    <w:rsid w:val="00F52C75"/>
    <w:rsid w:val="00F52F72"/>
    <w:rsid w:val="00F601DA"/>
    <w:rsid w:val="00F6385B"/>
    <w:rsid w:val="00F6395A"/>
    <w:rsid w:val="00F63F91"/>
    <w:rsid w:val="00F65EFF"/>
    <w:rsid w:val="00F66C57"/>
    <w:rsid w:val="00F700F2"/>
    <w:rsid w:val="00F7421F"/>
    <w:rsid w:val="00F75E1E"/>
    <w:rsid w:val="00F7776D"/>
    <w:rsid w:val="00F80486"/>
    <w:rsid w:val="00F82211"/>
    <w:rsid w:val="00F83543"/>
    <w:rsid w:val="00F83A50"/>
    <w:rsid w:val="00F83A90"/>
    <w:rsid w:val="00F84DC1"/>
    <w:rsid w:val="00F873B3"/>
    <w:rsid w:val="00F87571"/>
    <w:rsid w:val="00F87949"/>
    <w:rsid w:val="00F879EC"/>
    <w:rsid w:val="00F90760"/>
    <w:rsid w:val="00F915FA"/>
    <w:rsid w:val="00F92A06"/>
    <w:rsid w:val="00F93D31"/>
    <w:rsid w:val="00F96844"/>
    <w:rsid w:val="00F979EE"/>
    <w:rsid w:val="00FA13E3"/>
    <w:rsid w:val="00FA34CC"/>
    <w:rsid w:val="00FA394B"/>
    <w:rsid w:val="00FA4388"/>
    <w:rsid w:val="00FA63D9"/>
    <w:rsid w:val="00FA6CB6"/>
    <w:rsid w:val="00FB1EEA"/>
    <w:rsid w:val="00FB29F7"/>
    <w:rsid w:val="00FB2DF6"/>
    <w:rsid w:val="00FB4A5A"/>
    <w:rsid w:val="00FC0DD1"/>
    <w:rsid w:val="00FC3ADD"/>
    <w:rsid w:val="00FC5C92"/>
    <w:rsid w:val="00FC5D17"/>
    <w:rsid w:val="00FC6B9D"/>
    <w:rsid w:val="00FD0971"/>
    <w:rsid w:val="00FD3E12"/>
    <w:rsid w:val="00FD606A"/>
    <w:rsid w:val="00FE0A2A"/>
    <w:rsid w:val="00FE1137"/>
    <w:rsid w:val="00FE1415"/>
    <w:rsid w:val="00FE28DF"/>
    <w:rsid w:val="00FE3E63"/>
    <w:rsid w:val="00FE5E33"/>
    <w:rsid w:val="00FE6727"/>
    <w:rsid w:val="00FE6DCA"/>
    <w:rsid w:val="00FE7E29"/>
    <w:rsid w:val="00FF0E84"/>
    <w:rsid w:val="00FF10FF"/>
    <w:rsid w:val="00FF1551"/>
    <w:rsid w:val="00FF1FE4"/>
    <w:rsid w:val="00FF226A"/>
    <w:rsid w:val="00FF38F2"/>
    <w:rsid w:val="00FF5162"/>
    <w:rsid w:val="00FF5B2C"/>
    <w:rsid w:val="00FF62C7"/>
    <w:rsid w:val="00FF6CC3"/>
    <w:rsid w:val="07645305"/>
    <w:rsid w:val="08298C94"/>
    <w:rsid w:val="0A9884A3"/>
    <w:rsid w:val="0B1324F3"/>
    <w:rsid w:val="0B315899"/>
    <w:rsid w:val="10A88C66"/>
    <w:rsid w:val="135794B5"/>
    <w:rsid w:val="14227611"/>
    <w:rsid w:val="164C5529"/>
    <w:rsid w:val="165625F5"/>
    <w:rsid w:val="16BC730F"/>
    <w:rsid w:val="181B5FB1"/>
    <w:rsid w:val="183F2EDC"/>
    <w:rsid w:val="19BEE857"/>
    <w:rsid w:val="1B68175B"/>
    <w:rsid w:val="1BE7D23F"/>
    <w:rsid w:val="1F027B2D"/>
    <w:rsid w:val="2A89CEA0"/>
    <w:rsid w:val="2B86907A"/>
    <w:rsid w:val="30BA42B8"/>
    <w:rsid w:val="341BCA26"/>
    <w:rsid w:val="342ED343"/>
    <w:rsid w:val="358C76E2"/>
    <w:rsid w:val="3617E91A"/>
    <w:rsid w:val="37DB9B23"/>
    <w:rsid w:val="3B093A14"/>
    <w:rsid w:val="3CF1C9D7"/>
    <w:rsid w:val="3D127E55"/>
    <w:rsid w:val="4145EFA2"/>
    <w:rsid w:val="422A3CCA"/>
    <w:rsid w:val="422AB21A"/>
    <w:rsid w:val="43BAB142"/>
    <w:rsid w:val="444C2ABD"/>
    <w:rsid w:val="45714C03"/>
    <w:rsid w:val="46668F84"/>
    <w:rsid w:val="468B3678"/>
    <w:rsid w:val="46C88FB7"/>
    <w:rsid w:val="47E9D8FC"/>
    <w:rsid w:val="4B4604AB"/>
    <w:rsid w:val="4CF432DD"/>
    <w:rsid w:val="4E2C6B2E"/>
    <w:rsid w:val="4EEEBBDE"/>
    <w:rsid w:val="4FADEAA1"/>
    <w:rsid w:val="4FD35AFA"/>
    <w:rsid w:val="53ACEC4F"/>
    <w:rsid w:val="5B8B4994"/>
    <w:rsid w:val="5FBFA079"/>
    <w:rsid w:val="6033FDA6"/>
    <w:rsid w:val="60C342D9"/>
    <w:rsid w:val="6109D644"/>
    <w:rsid w:val="610D3060"/>
    <w:rsid w:val="628B7331"/>
    <w:rsid w:val="62C1060C"/>
    <w:rsid w:val="65C9468D"/>
    <w:rsid w:val="68D011B2"/>
    <w:rsid w:val="6D4376CC"/>
    <w:rsid w:val="6EDF804F"/>
    <w:rsid w:val="6F0A1FF5"/>
    <w:rsid w:val="6F0BDB54"/>
    <w:rsid w:val="711354F4"/>
    <w:rsid w:val="73C8E783"/>
    <w:rsid w:val="76AE3C7C"/>
    <w:rsid w:val="7C33688F"/>
    <w:rsid w:val="7CFD722F"/>
    <w:rsid w:val="7EA09E86"/>
    <w:rsid w:val="7F5B8A66"/>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F80F0"/>
  <w15:chartTrackingRefBased/>
  <w15:docId w15:val="{3D9D0DF6-1A01-4704-BCB8-0BC501400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1F22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1F22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unhideWhenUsed/>
    <w:qFormat/>
    <w:rsid w:val="001F221D"/>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1F221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1F221D"/>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1F221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1F221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1F221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1F221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F221D"/>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rsid w:val="001F221D"/>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rsid w:val="001F221D"/>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1F221D"/>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1F221D"/>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1F221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1F221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1F221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1F221D"/>
    <w:rPr>
      <w:rFonts w:eastAsiaTheme="majorEastAsia" w:cstheme="majorBidi"/>
      <w:color w:val="272727" w:themeColor="text1" w:themeTint="D8"/>
    </w:rPr>
  </w:style>
  <w:style w:type="paragraph" w:styleId="Nzev">
    <w:name w:val="Title"/>
    <w:basedOn w:val="Normln"/>
    <w:next w:val="Normln"/>
    <w:link w:val="NzevChar"/>
    <w:uiPriority w:val="10"/>
    <w:qFormat/>
    <w:rsid w:val="001F22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F221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1F221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1F221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1F221D"/>
    <w:pPr>
      <w:spacing w:before="160"/>
      <w:jc w:val="center"/>
    </w:pPr>
    <w:rPr>
      <w:i/>
      <w:iCs/>
      <w:color w:val="404040" w:themeColor="text1" w:themeTint="BF"/>
    </w:rPr>
  </w:style>
  <w:style w:type="character" w:customStyle="1" w:styleId="CittChar">
    <w:name w:val="Citát Char"/>
    <w:basedOn w:val="Standardnpsmoodstavce"/>
    <w:link w:val="Citt"/>
    <w:uiPriority w:val="29"/>
    <w:rsid w:val="001F221D"/>
    <w:rPr>
      <w:i/>
      <w:iCs/>
      <w:color w:val="404040" w:themeColor="text1" w:themeTint="BF"/>
    </w:rPr>
  </w:style>
  <w:style w:type="paragraph" w:styleId="Odstavecseseznamem">
    <w:name w:val="List Paragraph"/>
    <w:basedOn w:val="Normln"/>
    <w:uiPriority w:val="34"/>
    <w:qFormat/>
    <w:rsid w:val="001F221D"/>
    <w:pPr>
      <w:ind w:left="720"/>
      <w:contextualSpacing/>
    </w:pPr>
  </w:style>
  <w:style w:type="character" w:styleId="Zdraznnintenzivn">
    <w:name w:val="Intense Emphasis"/>
    <w:basedOn w:val="Standardnpsmoodstavce"/>
    <w:uiPriority w:val="21"/>
    <w:qFormat/>
    <w:rsid w:val="001F221D"/>
    <w:rPr>
      <w:i/>
      <w:iCs/>
      <w:color w:val="2F5496" w:themeColor="accent1" w:themeShade="BF"/>
    </w:rPr>
  </w:style>
  <w:style w:type="paragraph" w:styleId="Vrazncitt">
    <w:name w:val="Intense Quote"/>
    <w:basedOn w:val="Normln"/>
    <w:next w:val="Normln"/>
    <w:link w:val="VrazncittChar"/>
    <w:uiPriority w:val="30"/>
    <w:qFormat/>
    <w:rsid w:val="001F22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1F221D"/>
    <w:rPr>
      <w:i/>
      <w:iCs/>
      <w:color w:val="2F5496" w:themeColor="accent1" w:themeShade="BF"/>
    </w:rPr>
  </w:style>
  <w:style w:type="character" w:styleId="Odkazintenzivn">
    <w:name w:val="Intense Reference"/>
    <w:basedOn w:val="Standardnpsmoodstavce"/>
    <w:uiPriority w:val="32"/>
    <w:qFormat/>
    <w:rsid w:val="001F221D"/>
    <w:rPr>
      <w:b/>
      <w:bCs/>
      <w:smallCaps/>
      <w:color w:val="2F5496" w:themeColor="accent1" w:themeShade="BF"/>
      <w:spacing w:val="5"/>
    </w:rPr>
  </w:style>
  <w:style w:type="paragraph" w:styleId="Zhlav">
    <w:name w:val="header"/>
    <w:basedOn w:val="Normln"/>
    <w:link w:val="ZhlavChar"/>
    <w:uiPriority w:val="99"/>
    <w:unhideWhenUsed/>
    <w:rsid w:val="001F221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F221D"/>
  </w:style>
  <w:style w:type="paragraph" w:styleId="Zpat">
    <w:name w:val="footer"/>
    <w:basedOn w:val="Normln"/>
    <w:link w:val="ZpatChar"/>
    <w:uiPriority w:val="99"/>
    <w:unhideWhenUsed/>
    <w:rsid w:val="001F221D"/>
    <w:pPr>
      <w:tabs>
        <w:tab w:val="center" w:pos="4536"/>
        <w:tab w:val="right" w:pos="9072"/>
      </w:tabs>
      <w:spacing w:after="0" w:line="240" w:lineRule="auto"/>
    </w:pPr>
  </w:style>
  <w:style w:type="character" w:customStyle="1" w:styleId="ZpatChar">
    <w:name w:val="Zápatí Char"/>
    <w:basedOn w:val="Standardnpsmoodstavce"/>
    <w:link w:val="Zpat"/>
    <w:uiPriority w:val="99"/>
    <w:rsid w:val="001F221D"/>
  </w:style>
  <w:style w:type="paragraph" w:styleId="Normlnweb">
    <w:name w:val="Normal (Web)"/>
    <w:basedOn w:val="Normln"/>
    <w:uiPriority w:val="99"/>
    <w:unhideWhenUsed/>
    <w:qFormat/>
    <w:rsid w:val="004350F0"/>
    <w:pPr>
      <w:suppressAutoHyphens/>
      <w:spacing w:beforeAutospacing="1" w:afterAutospacing="1" w:line="240" w:lineRule="auto"/>
    </w:pPr>
    <w:rPr>
      <w:rFonts w:ascii="Times New Roman" w:eastAsia="Times New Roman" w:hAnsi="Times New Roman" w:cs="Times New Roman"/>
      <w:kern w:val="0"/>
      <w:lang w:eastAsia="cs-CZ"/>
      <w14:ligatures w14:val="none"/>
    </w:rPr>
  </w:style>
  <w:style w:type="character" w:styleId="Hypertextovodkaz">
    <w:name w:val="Hyperlink"/>
    <w:rsid w:val="00DF49BD"/>
    <w:rPr>
      <w:color w:val="0000FF"/>
      <w:u w:val="single"/>
    </w:rPr>
  </w:style>
  <w:style w:type="character" w:styleId="Odkaznakoment">
    <w:name w:val="annotation reference"/>
    <w:basedOn w:val="Standardnpsmoodstavce"/>
    <w:uiPriority w:val="99"/>
    <w:semiHidden/>
    <w:unhideWhenUsed/>
    <w:rsid w:val="003C1690"/>
    <w:rPr>
      <w:sz w:val="16"/>
      <w:szCs w:val="16"/>
    </w:rPr>
  </w:style>
  <w:style w:type="paragraph" w:styleId="Textkomente">
    <w:name w:val="annotation text"/>
    <w:basedOn w:val="Normln"/>
    <w:link w:val="TextkomenteChar"/>
    <w:uiPriority w:val="99"/>
    <w:unhideWhenUsed/>
    <w:rsid w:val="003C1690"/>
    <w:pPr>
      <w:spacing w:line="240" w:lineRule="auto"/>
    </w:pPr>
    <w:rPr>
      <w:sz w:val="20"/>
      <w:szCs w:val="20"/>
    </w:rPr>
  </w:style>
  <w:style w:type="character" w:customStyle="1" w:styleId="TextkomenteChar">
    <w:name w:val="Text komentáře Char"/>
    <w:basedOn w:val="Standardnpsmoodstavce"/>
    <w:link w:val="Textkomente"/>
    <w:uiPriority w:val="99"/>
    <w:rsid w:val="003C1690"/>
    <w:rPr>
      <w:sz w:val="20"/>
      <w:szCs w:val="20"/>
    </w:rPr>
  </w:style>
  <w:style w:type="paragraph" w:styleId="Pedmtkomente">
    <w:name w:val="annotation subject"/>
    <w:basedOn w:val="Textkomente"/>
    <w:next w:val="Textkomente"/>
    <w:link w:val="PedmtkomenteChar"/>
    <w:uiPriority w:val="99"/>
    <w:semiHidden/>
    <w:unhideWhenUsed/>
    <w:rsid w:val="003C1690"/>
    <w:rPr>
      <w:b/>
      <w:bCs/>
    </w:rPr>
  </w:style>
  <w:style w:type="character" w:customStyle="1" w:styleId="PedmtkomenteChar">
    <w:name w:val="Předmět komentáře Char"/>
    <w:basedOn w:val="TextkomenteChar"/>
    <w:link w:val="Pedmtkomente"/>
    <w:uiPriority w:val="99"/>
    <w:semiHidden/>
    <w:rsid w:val="003C1690"/>
    <w:rPr>
      <w:b/>
      <w:bCs/>
      <w:sz w:val="20"/>
      <w:szCs w:val="20"/>
    </w:rPr>
  </w:style>
  <w:style w:type="character" w:styleId="Nevyeenzmnka">
    <w:name w:val="Unresolved Mention"/>
    <w:basedOn w:val="Standardnpsmoodstavce"/>
    <w:uiPriority w:val="99"/>
    <w:semiHidden/>
    <w:unhideWhenUsed/>
    <w:rsid w:val="003D10F1"/>
    <w:rPr>
      <w:color w:val="605E5C"/>
      <w:shd w:val="clear" w:color="auto" w:fill="E1DFDD"/>
    </w:rPr>
  </w:style>
  <w:style w:type="character" w:styleId="Sledovanodkaz">
    <w:name w:val="FollowedHyperlink"/>
    <w:basedOn w:val="Standardnpsmoodstavce"/>
    <w:uiPriority w:val="99"/>
    <w:semiHidden/>
    <w:unhideWhenUsed/>
    <w:rsid w:val="00701DBC"/>
    <w:rPr>
      <w:color w:val="954F72" w:themeColor="followedHyperlink"/>
      <w:u w:val="single"/>
    </w:rPr>
  </w:style>
  <w:style w:type="table" w:styleId="Mkatabulky">
    <w:name w:val="Table Grid"/>
    <w:basedOn w:val="Normlntabulk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ze">
    <w:name w:val="Revision"/>
    <w:hidden/>
    <w:uiPriority w:val="99"/>
    <w:semiHidden/>
    <w:rsid w:val="00002D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9019">
      <w:bodyDiv w:val="1"/>
      <w:marLeft w:val="0"/>
      <w:marRight w:val="0"/>
      <w:marTop w:val="0"/>
      <w:marBottom w:val="0"/>
      <w:divBdr>
        <w:top w:val="none" w:sz="0" w:space="0" w:color="auto"/>
        <w:left w:val="none" w:sz="0" w:space="0" w:color="auto"/>
        <w:bottom w:val="none" w:sz="0" w:space="0" w:color="auto"/>
        <w:right w:val="none" w:sz="0" w:space="0" w:color="auto"/>
      </w:divBdr>
    </w:div>
    <w:div w:id="218976313">
      <w:bodyDiv w:val="1"/>
      <w:marLeft w:val="0"/>
      <w:marRight w:val="0"/>
      <w:marTop w:val="0"/>
      <w:marBottom w:val="0"/>
      <w:divBdr>
        <w:top w:val="none" w:sz="0" w:space="0" w:color="auto"/>
        <w:left w:val="none" w:sz="0" w:space="0" w:color="auto"/>
        <w:bottom w:val="none" w:sz="0" w:space="0" w:color="auto"/>
        <w:right w:val="none" w:sz="0" w:space="0" w:color="auto"/>
      </w:divBdr>
    </w:div>
    <w:div w:id="222716232">
      <w:bodyDiv w:val="1"/>
      <w:marLeft w:val="0"/>
      <w:marRight w:val="0"/>
      <w:marTop w:val="0"/>
      <w:marBottom w:val="0"/>
      <w:divBdr>
        <w:top w:val="none" w:sz="0" w:space="0" w:color="auto"/>
        <w:left w:val="none" w:sz="0" w:space="0" w:color="auto"/>
        <w:bottom w:val="none" w:sz="0" w:space="0" w:color="auto"/>
        <w:right w:val="none" w:sz="0" w:space="0" w:color="auto"/>
      </w:divBdr>
    </w:div>
    <w:div w:id="325868848">
      <w:bodyDiv w:val="1"/>
      <w:marLeft w:val="0"/>
      <w:marRight w:val="0"/>
      <w:marTop w:val="0"/>
      <w:marBottom w:val="0"/>
      <w:divBdr>
        <w:top w:val="none" w:sz="0" w:space="0" w:color="auto"/>
        <w:left w:val="none" w:sz="0" w:space="0" w:color="auto"/>
        <w:bottom w:val="none" w:sz="0" w:space="0" w:color="auto"/>
        <w:right w:val="none" w:sz="0" w:space="0" w:color="auto"/>
      </w:divBdr>
    </w:div>
    <w:div w:id="342781715">
      <w:bodyDiv w:val="1"/>
      <w:marLeft w:val="0"/>
      <w:marRight w:val="0"/>
      <w:marTop w:val="0"/>
      <w:marBottom w:val="0"/>
      <w:divBdr>
        <w:top w:val="none" w:sz="0" w:space="0" w:color="auto"/>
        <w:left w:val="none" w:sz="0" w:space="0" w:color="auto"/>
        <w:bottom w:val="none" w:sz="0" w:space="0" w:color="auto"/>
        <w:right w:val="none" w:sz="0" w:space="0" w:color="auto"/>
      </w:divBdr>
    </w:div>
    <w:div w:id="386757101">
      <w:bodyDiv w:val="1"/>
      <w:marLeft w:val="0"/>
      <w:marRight w:val="0"/>
      <w:marTop w:val="0"/>
      <w:marBottom w:val="0"/>
      <w:divBdr>
        <w:top w:val="none" w:sz="0" w:space="0" w:color="auto"/>
        <w:left w:val="none" w:sz="0" w:space="0" w:color="auto"/>
        <w:bottom w:val="none" w:sz="0" w:space="0" w:color="auto"/>
        <w:right w:val="none" w:sz="0" w:space="0" w:color="auto"/>
      </w:divBdr>
    </w:div>
    <w:div w:id="486484586">
      <w:bodyDiv w:val="1"/>
      <w:marLeft w:val="0"/>
      <w:marRight w:val="0"/>
      <w:marTop w:val="0"/>
      <w:marBottom w:val="0"/>
      <w:divBdr>
        <w:top w:val="none" w:sz="0" w:space="0" w:color="auto"/>
        <w:left w:val="none" w:sz="0" w:space="0" w:color="auto"/>
        <w:bottom w:val="none" w:sz="0" w:space="0" w:color="auto"/>
        <w:right w:val="none" w:sz="0" w:space="0" w:color="auto"/>
      </w:divBdr>
    </w:div>
    <w:div w:id="509608684">
      <w:bodyDiv w:val="1"/>
      <w:marLeft w:val="0"/>
      <w:marRight w:val="0"/>
      <w:marTop w:val="0"/>
      <w:marBottom w:val="0"/>
      <w:divBdr>
        <w:top w:val="none" w:sz="0" w:space="0" w:color="auto"/>
        <w:left w:val="none" w:sz="0" w:space="0" w:color="auto"/>
        <w:bottom w:val="none" w:sz="0" w:space="0" w:color="auto"/>
        <w:right w:val="none" w:sz="0" w:space="0" w:color="auto"/>
      </w:divBdr>
    </w:div>
    <w:div w:id="516700668">
      <w:bodyDiv w:val="1"/>
      <w:marLeft w:val="0"/>
      <w:marRight w:val="0"/>
      <w:marTop w:val="0"/>
      <w:marBottom w:val="0"/>
      <w:divBdr>
        <w:top w:val="none" w:sz="0" w:space="0" w:color="auto"/>
        <w:left w:val="none" w:sz="0" w:space="0" w:color="auto"/>
        <w:bottom w:val="none" w:sz="0" w:space="0" w:color="auto"/>
        <w:right w:val="none" w:sz="0" w:space="0" w:color="auto"/>
      </w:divBdr>
    </w:div>
    <w:div w:id="592201637">
      <w:bodyDiv w:val="1"/>
      <w:marLeft w:val="0"/>
      <w:marRight w:val="0"/>
      <w:marTop w:val="0"/>
      <w:marBottom w:val="0"/>
      <w:divBdr>
        <w:top w:val="none" w:sz="0" w:space="0" w:color="auto"/>
        <w:left w:val="none" w:sz="0" w:space="0" w:color="auto"/>
        <w:bottom w:val="none" w:sz="0" w:space="0" w:color="auto"/>
        <w:right w:val="none" w:sz="0" w:space="0" w:color="auto"/>
      </w:divBdr>
    </w:div>
    <w:div w:id="701898811">
      <w:bodyDiv w:val="1"/>
      <w:marLeft w:val="0"/>
      <w:marRight w:val="0"/>
      <w:marTop w:val="0"/>
      <w:marBottom w:val="0"/>
      <w:divBdr>
        <w:top w:val="none" w:sz="0" w:space="0" w:color="auto"/>
        <w:left w:val="none" w:sz="0" w:space="0" w:color="auto"/>
        <w:bottom w:val="none" w:sz="0" w:space="0" w:color="auto"/>
        <w:right w:val="none" w:sz="0" w:space="0" w:color="auto"/>
      </w:divBdr>
    </w:div>
    <w:div w:id="204918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cela.stefcova@crestcom.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zehnder.cz/c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8a25206cac62ab2e412bf92eda0ccf75">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c830d68bbb86e22ba85f2d3401786123"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BBC71E-4C6E-4A05-9763-B379B4074BD1}">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customXml/itemProps2.xml><?xml version="1.0" encoding="utf-8"?>
<ds:datastoreItem xmlns:ds="http://schemas.openxmlformats.org/officeDocument/2006/customXml" ds:itemID="{06A2AC51-6EF9-488B-ACBA-FAA1862471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93F6B7-BFE2-4A77-9815-65D8EB834145}">
  <ds:schemaRefs>
    <ds:schemaRef ds:uri="http://schemas.openxmlformats.org/officeDocument/2006/bibliography"/>
  </ds:schemaRefs>
</ds:datastoreItem>
</file>

<file path=customXml/itemProps4.xml><?xml version="1.0" encoding="utf-8"?>
<ds:datastoreItem xmlns:ds="http://schemas.openxmlformats.org/officeDocument/2006/customXml" ds:itemID="{2AEFE4A8-73BA-4546-9BCD-CF6B0A0A7D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585</Words>
  <Characters>3455</Characters>
  <Application>Microsoft Office Word</Application>
  <DocSecurity>0</DocSecurity>
  <Lines>28</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Vendula Pavlíčková</dc:creator>
  <cp:keywords/>
  <dc:description/>
  <cp:lastModifiedBy>Vendula Pavlíčková | CrestCommunications a.s.</cp:lastModifiedBy>
  <cp:revision>144</cp:revision>
  <cp:lastPrinted>2026-02-12T12:56:00Z</cp:lastPrinted>
  <dcterms:created xsi:type="dcterms:W3CDTF">2026-09-16T12:52:00Z</dcterms:created>
  <dcterms:modified xsi:type="dcterms:W3CDTF">2026-10-23T07:20:00Z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